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18A" w:rsidRDefault="009917AC" w:rsidP="009917AC">
      <w:pPr>
        <w:pStyle w:val="1"/>
        <w:spacing w:line="360" w:lineRule="auto"/>
      </w:pPr>
      <w:bookmarkStart w:id="0" w:name="_Toc31808189"/>
      <w:bookmarkStart w:id="1" w:name="_Toc484955154"/>
      <w:r>
        <w:t>1 Задание</w:t>
      </w:r>
      <w:bookmarkEnd w:id="0"/>
    </w:p>
    <w:p w:rsidR="00D1718A" w:rsidRPr="000803F1" w:rsidRDefault="00D1718A" w:rsidP="00D1718A">
      <w:pPr>
        <w:spacing w:line="360" w:lineRule="auto"/>
        <w:ind w:firstLine="709"/>
        <w:rPr>
          <w:szCs w:val="28"/>
        </w:rPr>
      </w:pPr>
      <w:r w:rsidRPr="000803F1">
        <w:rPr>
          <w:szCs w:val="28"/>
        </w:rPr>
        <w:t>В к</w:t>
      </w:r>
      <w:r w:rsidR="00771850">
        <w:rPr>
          <w:szCs w:val="28"/>
        </w:rPr>
        <w:t>онтрольн</w:t>
      </w:r>
      <w:r w:rsidRPr="000803F1">
        <w:rPr>
          <w:szCs w:val="28"/>
        </w:rPr>
        <w:t xml:space="preserve">ой работе в соответствии с заданием </w:t>
      </w:r>
      <w:r w:rsidR="00771850">
        <w:rPr>
          <w:szCs w:val="28"/>
        </w:rPr>
        <w:t>строится</w:t>
      </w:r>
      <w:r w:rsidRPr="000803F1">
        <w:rPr>
          <w:szCs w:val="28"/>
        </w:rPr>
        <w:t xml:space="preserve"> база данных для предприятия «</w:t>
      </w:r>
      <w:r>
        <w:rPr>
          <w:szCs w:val="28"/>
        </w:rPr>
        <w:t>Бюро технической инвентаризации</w:t>
      </w:r>
      <w:r w:rsidRPr="000803F1">
        <w:rPr>
          <w:szCs w:val="28"/>
        </w:rPr>
        <w:t>».</w:t>
      </w:r>
    </w:p>
    <w:p w:rsidR="00D1718A" w:rsidRPr="00B122C3" w:rsidRDefault="00D1718A" w:rsidP="00D1718A">
      <w:pPr>
        <w:shd w:val="clear" w:color="auto" w:fill="FFFFFF"/>
        <w:spacing w:line="360" w:lineRule="auto"/>
        <w:ind w:left="38" w:firstLine="709"/>
        <w:rPr>
          <w:rFonts w:eastAsia="Times New Roman"/>
          <w:szCs w:val="28"/>
        </w:rPr>
      </w:pPr>
      <w:r w:rsidRPr="00B122C3">
        <w:rPr>
          <w:rFonts w:eastAsia="Times New Roman"/>
          <w:szCs w:val="28"/>
        </w:rPr>
        <w:t xml:space="preserve">Разработать </w:t>
      </w:r>
      <w:r w:rsidR="00985F64">
        <w:rPr>
          <w:rFonts w:eastAsia="Times New Roman"/>
          <w:szCs w:val="28"/>
        </w:rPr>
        <w:t>базу данных</w:t>
      </w:r>
      <w:r w:rsidRPr="00B122C3">
        <w:rPr>
          <w:rFonts w:eastAsia="Times New Roman"/>
          <w:szCs w:val="28"/>
        </w:rPr>
        <w:t xml:space="preserve"> «Бюро технической инвентаризации» по изготовлению и выдаче технических паспортов на объекты недвижимости. Перед регистрацией сделки с объектом недвижимости собственник объекта должен получить в БТИ на него технический паспорт. Один клиент (физическое или юридическое лицо) может заказать несколько технических паспортов, за изготовление которых оплата может производиться частями.</w:t>
      </w:r>
    </w:p>
    <w:p w:rsidR="00D1718A" w:rsidRDefault="00D1718A" w:rsidP="00AB60A6">
      <w:pPr>
        <w:shd w:val="clear" w:color="auto" w:fill="FFFFFF"/>
        <w:spacing w:before="106" w:line="360" w:lineRule="auto"/>
        <w:rPr>
          <w:rFonts w:eastAsia="Times New Roman"/>
          <w:szCs w:val="28"/>
        </w:rPr>
      </w:pPr>
      <w:r w:rsidRPr="00B122C3">
        <w:rPr>
          <w:rFonts w:eastAsia="Times New Roman"/>
          <w:spacing w:val="-1"/>
          <w:szCs w:val="28"/>
        </w:rPr>
        <w:t xml:space="preserve">Таблица </w:t>
      </w:r>
      <w:r w:rsidRPr="00731BF9">
        <w:rPr>
          <w:rFonts w:eastAsia="Times New Roman"/>
          <w:spacing w:val="-1"/>
          <w:szCs w:val="28"/>
        </w:rPr>
        <w:t>1</w:t>
      </w:r>
      <w:r w:rsidR="00AB60A6">
        <w:rPr>
          <w:rFonts w:eastAsia="Times New Roman"/>
          <w:spacing w:val="-1"/>
          <w:szCs w:val="28"/>
        </w:rPr>
        <w:t xml:space="preserve"> -</w:t>
      </w:r>
      <w:r w:rsidRPr="00B122C3">
        <w:rPr>
          <w:rFonts w:eastAsia="Times New Roman"/>
          <w:i/>
          <w:iCs/>
          <w:spacing w:val="-1"/>
          <w:szCs w:val="28"/>
        </w:rPr>
        <w:t xml:space="preserve"> </w:t>
      </w:r>
      <w:r w:rsidRPr="00B122C3">
        <w:rPr>
          <w:rFonts w:eastAsia="Times New Roman"/>
          <w:szCs w:val="28"/>
        </w:rPr>
        <w:t>Набор данных к варианту 10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2"/>
        <w:gridCol w:w="1896"/>
        <w:gridCol w:w="1320"/>
        <w:gridCol w:w="950"/>
        <w:gridCol w:w="4483"/>
      </w:tblGrid>
      <w:tr w:rsidR="00D1718A" w:rsidRPr="003C4D1C" w:rsidTr="005040EB">
        <w:trPr>
          <w:cantSplit/>
          <w:trHeight w:hRule="exact" w:val="293"/>
        </w:trPr>
        <w:tc>
          <w:tcPr>
            <w:tcW w:w="4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№ 1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52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Поле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41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Тип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Размер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Описание</w:t>
            </w:r>
          </w:p>
        </w:tc>
      </w:tr>
      <w:tr w:rsidR="00D1718A" w:rsidRPr="003C4D1C" w:rsidTr="005040EB">
        <w:trPr>
          <w:cantSplit/>
          <w:trHeight w:hRule="exact" w:val="288"/>
        </w:trPr>
        <w:tc>
          <w:tcPr>
            <w:tcW w:w="42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</w:p>
          <w:p w:rsidR="00D1718A" w:rsidRPr="003C4D1C" w:rsidRDefault="00D1718A" w:rsidP="005040EB">
            <w:pPr>
              <w:spacing w:line="240" w:lineRule="auto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44"/>
              <w:jc w:val="center"/>
              <w:rPr>
                <w:rFonts w:eastAsia="Times New Roman"/>
                <w:szCs w:val="24"/>
              </w:rPr>
            </w:pPr>
            <w:proofErr w:type="spellStart"/>
            <w:r w:rsidRPr="003C4D1C">
              <w:rPr>
                <w:rFonts w:eastAsia="Times New Roman"/>
                <w:sz w:val="22"/>
                <w:lang w:val="en-US"/>
              </w:rPr>
              <w:t>NumberClaim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Числовой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10</w:t>
            </w:r>
          </w:p>
        </w:tc>
        <w:tc>
          <w:tcPr>
            <w:tcW w:w="44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Номер заявки на изготовление документа</w:t>
            </w:r>
          </w:p>
        </w:tc>
      </w:tr>
      <w:tr w:rsidR="00D1718A" w:rsidRPr="003C4D1C" w:rsidTr="005040EB">
        <w:trPr>
          <w:trHeight w:hRule="exact" w:val="278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3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Name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60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ФИО заказчика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3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09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Phone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Телефон для связи с заказчиком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4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451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Receipt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Логический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Физическое или юридическое лицо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5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76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Bank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60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Банк заказчика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6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427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Account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Номер счета в банке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7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422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Address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60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Адрес объекта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8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490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District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15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Район города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9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60"/>
              <w:jc w:val="center"/>
              <w:rPr>
                <w:rFonts w:eastAsia="Times New Roman"/>
                <w:szCs w:val="24"/>
              </w:rPr>
            </w:pPr>
            <w:proofErr w:type="spellStart"/>
            <w:r w:rsidRPr="003C4D1C">
              <w:rPr>
                <w:rFonts w:eastAsia="Times New Roman"/>
                <w:sz w:val="22"/>
                <w:lang w:val="en-US"/>
              </w:rPr>
              <w:t>DateStart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 приема заявки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10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22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Document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60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Название документа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11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09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Speed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Логический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Срочное изготовление (да/нет)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12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65"/>
              <w:jc w:val="center"/>
              <w:rPr>
                <w:rFonts w:eastAsia="Times New Roman"/>
                <w:szCs w:val="24"/>
              </w:rPr>
            </w:pPr>
            <w:proofErr w:type="spellStart"/>
            <w:r w:rsidRPr="003C4D1C">
              <w:rPr>
                <w:rFonts w:eastAsia="Times New Roman"/>
                <w:sz w:val="22"/>
                <w:lang w:val="en-US"/>
              </w:rPr>
              <w:t>DateStop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 выдачи документа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13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600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Cost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Денежный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15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Стоимость изготовления документа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14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70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Inspector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 выхода техника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15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86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Time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Время выхода техника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16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71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Chief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30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ФИО начальника отдела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17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470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Worker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30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ФИО исполнителя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18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0"/>
              <w:jc w:val="center"/>
              <w:rPr>
                <w:rFonts w:eastAsia="Times New Roman"/>
                <w:szCs w:val="24"/>
              </w:rPr>
            </w:pPr>
            <w:proofErr w:type="spellStart"/>
            <w:r w:rsidRPr="003C4D1C">
              <w:rPr>
                <w:rFonts w:eastAsia="Times New Roman"/>
                <w:sz w:val="22"/>
                <w:lang w:val="en-US"/>
              </w:rPr>
              <w:t>DateWorker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 передачи исполнителю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19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04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Helper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Текстовый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30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ФИО техника</w:t>
            </w:r>
          </w:p>
        </w:tc>
      </w:tr>
      <w:tr w:rsidR="00D1718A" w:rsidRPr="003C4D1C" w:rsidTr="005040EB">
        <w:trPr>
          <w:trHeight w:hRule="exact" w:val="278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20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71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Cash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Логический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Оплата наличными (да/нет)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21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65"/>
              <w:jc w:val="center"/>
              <w:rPr>
                <w:rFonts w:eastAsia="Times New Roman"/>
                <w:szCs w:val="24"/>
              </w:rPr>
            </w:pPr>
            <w:proofErr w:type="spellStart"/>
            <w:r w:rsidRPr="003C4D1C">
              <w:rPr>
                <w:rFonts w:eastAsia="Times New Roman"/>
                <w:sz w:val="22"/>
                <w:lang w:val="en-US"/>
              </w:rPr>
              <w:t>DateCost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Дата оплаты</w:t>
            </w:r>
          </w:p>
        </w:tc>
      </w:tr>
      <w:tr w:rsidR="00D1718A" w:rsidRPr="003C4D1C" w:rsidTr="005040EB">
        <w:trPr>
          <w:trHeight w:hRule="exact" w:val="274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22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47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Value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Денежный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3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15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Оплаченная сумма</w:t>
            </w:r>
          </w:p>
        </w:tc>
      </w:tr>
      <w:tr w:rsidR="00D1718A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23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533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Finish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Логический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298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1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Документ выдан (да/нет)</w:t>
            </w:r>
          </w:p>
        </w:tc>
      </w:tr>
      <w:tr w:rsidR="009917AC" w:rsidRPr="003C4D1C" w:rsidTr="005040EB">
        <w:trPr>
          <w:trHeight w:hRule="exact" w:val="269"/>
        </w:trPr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917AC" w:rsidRPr="003C4D1C" w:rsidRDefault="009917AC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917AC" w:rsidRPr="003C4D1C" w:rsidRDefault="009917AC" w:rsidP="005040EB">
            <w:pPr>
              <w:shd w:val="clear" w:color="auto" w:fill="FFFFFF"/>
              <w:spacing w:line="240" w:lineRule="auto"/>
              <w:ind w:left="533"/>
              <w:jc w:val="center"/>
              <w:rPr>
                <w:rFonts w:eastAsia="Times New Roman"/>
                <w:sz w:val="22"/>
                <w:lang w:val="en-US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917AC" w:rsidRPr="003C4D1C" w:rsidRDefault="009917AC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917AC" w:rsidRPr="003C4D1C" w:rsidRDefault="009917AC" w:rsidP="005040EB">
            <w:pPr>
              <w:shd w:val="clear" w:color="auto" w:fill="FFFFFF"/>
              <w:spacing w:line="240" w:lineRule="auto"/>
              <w:ind w:left="298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917AC" w:rsidRPr="003C4D1C" w:rsidRDefault="009917AC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 w:val="22"/>
              </w:rPr>
            </w:pPr>
          </w:p>
        </w:tc>
      </w:tr>
      <w:tr w:rsidR="00D1718A" w:rsidRPr="003C4D1C" w:rsidTr="005040EB">
        <w:trPr>
          <w:trHeight w:hRule="exact" w:val="547"/>
        </w:trPr>
        <w:tc>
          <w:tcPr>
            <w:tcW w:w="4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24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346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  <w:lang w:val="en-US"/>
              </w:rPr>
              <w:t>Comment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 xml:space="preserve">Поле </w:t>
            </w:r>
            <w:r w:rsidRPr="003C4D1C">
              <w:rPr>
                <w:rFonts w:eastAsia="Times New Roman"/>
                <w:sz w:val="22"/>
                <w:lang w:val="en-US"/>
              </w:rPr>
              <w:t>Memo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ind w:left="115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Авто</w:t>
            </w:r>
          </w:p>
        </w:tc>
        <w:tc>
          <w:tcPr>
            <w:tcW w:w="44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718A" w:rsidRPr="003C4D1C" w:rsidRDefault="00D1718A" w:rsidP="005040EB">
            <w:pPr>
              <w:shd w:val="clear" w:color="auto" w:fill="FFFFFF"/>
              <w:spacing w:line="240" w:lineRule="auto"/>
              <w:jc w:val="center"/>
              <w:rPr>
                <w:rFonts w:eastAsia="Times New Roman"/>
                <w:szCs w:val="24"/>
              </w:rPr>
            </w:pPr>
            <w:r w:rsidRPr="003C4D1C">
              <w:rPr>
                <w:rFonts w:eastAsia="Times New Roman"/>
                <w:sz w:val="22"/>
              </w:rPr>
              <w:t>Примечания</w:t>
            </w:r>
          </w:p>
        </w:tc>
      </w:tr>
    </w:tbl>
    <w:p w:rsidR="00D1718A" w:rsidRPr="009917AC" w:rsidRDefault="0057580D" w:rsidP="009917AC">
      <w:pPr>
        <w:pStyle w:val="2"/>
        <w:keepLines w:val="0"/>
        <w:numPr>
          <w:ilvl w:val="0"/>
          <w:numId w:val="16"/>
        </w:numPr>
        <w:spacing w:before="240" w:after="6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532867491"/>
      <w:bookmarkStart w:id="3" w:name="_Toc31808192"/>
      <w:bookmarkEnd w:id="1"/>
      <w:r>
        <w:rPr>
          <w:rFonts w:ascii="Times New Roman" w:hAnsi="Times New Roman" w:cs="Times New Roman"/>
          <w:b/>
          <w:noProof/>
          <w:color w:val="auto"/>
          <w:sz w:val="28"/>
          <w:szCs w:val="28"/>
        </w:rPr>
        <w:lastRenderedPageBreak/>
        <w:t>Опреде</w:t>
      </w:r>
      <w:r w:rsidR="00D1718A" w:rsidRPr="009917AC">
        <w:rPr>
          <w:rFonts w:ascii="Times New Roman" w:hAnsi="Times New Roman" w:cs="Times New Roman"/>
          <w:b/>
          <w:noProof/>
          <w:color w:val="auto"/>
          <w:sz w:val="28"/>
          <w:szCs w:val="28"/>
        </w:rPr>
        <w:t>ление информационных объектов предметной области</w:t>
      </w:r>
      <w:bookmarkEnd w:id="2"/>
      <w:bookmarkEnd w:id="3"/>
    </w:p>
    <w:p w:rsidR="00D1718A" w:rsidRDefault="00D1718A" w:rsidP="00D1718A">
      <w:pPr>
        <w:pStyle w:val="a4"/>
        <w:tabs>
          <w:tab w:val="left" w:pos="142"/>
          <w:tab w:val="left" w:pos="709"/>
        </w:tabs>
        <w:spacing w:line="360" w:lineRule="auto"/>
        <w:ind w:firstLine="709"/>
        <w:rPr>
          <w:color w:val="000000" w:themeColor="text1"/>
          <w:sz w:val="28"/>
          <w:szCs w:val="28"/>
        </w:rPr>
      </w:pPr>
      <w:r w:rsidRPr="0071698C">
        <w:rPr>
          <w:color w:val="000000" w:themeColor="text1"/>
          <w:sz w:val="28"/>
          <w:szCs w:val="28"/>
        </w:rPr>
        <w:t xml:space="preserve">В результате анализа выделены </w:t>
      </w:r>
      <w:r>
        <w:rPr>
          <w:color w:val="000000" w:themeColor="text1"/>
          <w:sz w:val="28"/>
          <w:szCs w:val="28"/>
        </w:rPr>
        <w:t>3</w:t>
      </w:r>
      <w:r w:rsidRPr="0071698C">
        <w:rPr>
          <w:color w:val="000000" w:themeColor="text1"/>
          <w:sz w:val="28"/>
          <w:szCs w:val="28"/>
        </w:rPr>
        <w:t xml:space="preserve"> сущност</w:t>
      </w:r>
      <w:r>
        <w:rPr>
          <w:color w:val="000000" w:themeColor="text1"/>
          <w:sz w:val="28"/>
          <w:szCs w:val="28"/>
        </w:rPr>
        <w:t>и</w:t>
      </w:r>
      <w:r w:rsidRPr="0071698C">
        <w:rPr>
          <w:color w:val="000000" w:themeColor="text1"/>
          <w:sz w:val="28"/>
          <w:szCs w:val="28"/>
        </w:rPr>
        <w:t xml:space="preserve">, которые описывают данную предметную область. </w:t>
      </w:r>
    </w:p>
    <w:p w:rsidR="00D1718A" w:rsidRDefault="00C45CA5" w:rsidP="00D1718A">
      <w:pPr>
        <w:pStyle w:val="a4"/>
        <w:tabs>
          <w:tab w:val="left" w:pos="142"/>
          <w:tab w:val="left" w:pos="709"/>
        </w:tabs>
        <w:spacing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Сущность </w:t>
      </w:r>
      <w:r w:rsidR="00D1718A">
        <w:rPr>
          <w:color w:val="000000" w:themeColor="text1"/>
          <w:sz w:val="28"/>
          <w:szCs w:val="28"/>
        </w:rPr>
        <w:t xml:space="preserve">«Объект» </w:t>
      </w:r>
      <w:r>
        <w:rPr>
          <w:color w:val="000000" w:themeColor="text1"/>
          <w:sz w:val="28"/>
          <w:szCs w:val="28"/>
        </w:rPr>
        <w:t>(</w:t>
      </w:r>
      <w:r w:rsidR="00D1718A">
        <w:rPr>
          <w:color w:val="000000" w:themeColor="text1"/>
          <w:sz w:val="28"/>
          <w:szCs w:val="28"/>
          <w:lang w:val="en-US"/>
        </w:rPr>
        <w:t>OBJECT</w:t>
      </w:r>
      <w:r>
        <w:rPr>
          <w:color w:val="000000" w:themeColor="text1"/>
          <w:sz w:val="28"/>
          <w:szCs w:val="28"/>
        </w:rPr>
        <w:t>)</w:t>
      </w:r>
      <w:r w:rsidR="00D1718A" w:rsidRPr="00E31DD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служит </w:t>
      </w:r>
      <w:r w:rsidR="00D1718A">
        <w:rPr>
          <w:color w:val="000000" w:themeColor="text1"/>
          <w:sz w:val="28"/>
          <w:szCs w:val="28"/>
        </w:rPr>
        <w:t xml:space="preserve">для хранения информации о заказах на выдачу технических паспортов объекта. </w:t>
      </w:r>
      <w:r>
        <w:rPr>
          <w:color w:val="000000" w:themeColor="text1"/>
          <w:sz w:val="28"/>
          <w:szCs w:val="28"/>
        </w:rPr>
        <w:t xml:space="preserve">Атрибуты сущности представлены в таблице </w:t>
      </w:r>
      <w:r w:rsidR="00AB60A6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</w:p>
    <w:p w:rsidR="00D1718A" w:rsidRPr="00E31DD3" w:rsidRDefault="00D1718A" w:rsidP="00D1718A">
      <w:pPr>
        <w:pStyle w:val="a4"/>
        <w:tabs>
          <w:tab w:val="left" w:pos="142"/>
          <w:tab w:val="left" w:pos="709"/>
        </w:tabs>
        <w:spacing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Таблица </w:t>
      </w:r>
      <w:r w:rsidR="00AB60A6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– </w:t>
      </w:r>
      <w:r w:rsidR="00AB60A6"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>анные о</w:t>
      </w:r>
      <w:r w:rsidR="00C623DA">
        <w:rPr>
          <w:color w:val="000000" w:themeColor="text1"/>
          <w:sz w:val="28"/>
          <w:szCs w:val="28"/>
        </w:rPr>
        <w:t>б</w:t>
      </w:r>
      <w:r>
        <w:rPr>
          <w:color w:val="000000" w:themeColor="text1"/>
          <w:sz w:val="28"/>
          <w:szCs w:val="28"/>
        </w:rPr>
        <w:t xml:space="preserve"> </w:t>
      </w:r>
      <w:r w:rsidR="00C623DA">
        <w:rPr>
          <w:color w:val="000000" w:themeColor="text1"/>
          <w:sz w:val="28"/>
          <w:szCs w:val="28"/>
        </w:rPr>
        <w:t>объекте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269"/>
        <w:gridCol w:w="1699"/>
        <w:gridCol w:w="21"/>
        <w:gridCol w:w="1151"/>
        <w:gridCol w:w="11"/>
        <w:gridCol w:w="1794"/>
        <w:gridCol w:w="2400"/>
      </w:tblGrid>
      <w:tr w:rsidR="00D1718A" w:rsidRPr="006335A3" w:rsidTr="00C705B8">
        <w:trPr>
          <w:trHeight w:val="20"/>
          <w:tblHeader/>
        </w:trPr>
        <w:tc>
          <w:tcPr>
            <w:tcW w:w="1214" w:type="pct"/>
          </w:tcPr>
          <w:p w:rsidR="00D1718A" w:rsidRPr="006335A3" w:rsidRDefault="00D1718A" w:rsidP="00C45CA5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Название</w:t>
            </w:r>
          </w:p>
        </w:tc>
        <w:tc>
          <w:tcPr>
            <w:tcW w:w="920" w:type="pct"/>
            <w:gridSpan w:val="2"/>
          </w:tcPr>
          <w:p w:rsidR="00D1718A" w:rsidRPr="006335A3" w:rsidRDefault="00D1718A" w:rsidP="00C45CA5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Тип данных</w:t>
            </w:r>
          </w:p>
        </w:tc>
        <w:tc>
          <w:tcPr>
            <w:tcW w:w="622" w:type="pct"/>
            <w:gridSpan w:val="2"/>
          </w:tcPr>
          <w:p w:rsidR="00D1718A" w:rsidRPr="006335A3" w:rsidRDefault="00D1718A" w:rsidP="00C45CA5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Размер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Условие на</w:t>
            </w:r>
            <w:r w:rsidR="00C45CA5" w:rsidRPr="006335A3">
              <w:rPr>
                <w:sz w:val="24"/>
                <w:szCs w:val="24"/>
              </w:rPr>
              <w:t xml:space="preserve"> </w:t>
            </w:r>
            <w:r w:rsidRPr="006335A3">
              <w:rPr>
                <w:sz w:val="24"/>
                <w:szCs w:val="24"/>
              </w:rPr>
              <w:t>значени</w:t>
            </w:r>
            <w:r w:rsidR="00C45CA5" w:rsidRPr="006335A3">
              <w:rPr>
                <w:sz w:val="24"/>
                <w:szCs w:val="24"/>
              </w:rPr>
              <w:t>е</w:t>
            </w:r>
          </w:p>
        </w:tc>
        <w:tc>
          <w:tcPr>
            <w:tcW w:w="1284" w:type="pct"/>
          </w:tcPr>
          <w:p w:rsidR="00D1718A" w:rsidRPr="006335A3" w:rsidRDefault="00D1718A" w:rsidP="006335A3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Первичн</w:t>
            </w:r>
            <w:r w:rsidR="006335A3" w:rsidRPr="006335A3">
              <w:rPr>
                <w:sz w:val="24"/>
                <w:szCs w:val="24"/>
              </w:rPr>
              <w:t>ый</w:t>
            </w:r>
            <w:r w:rsidRPr="006335A3">
              <w:rPr>
                <w:sz w:val="24"/>
                <w:szCs w:val="24"/>
              </w:rPr>
              <w:t xml:space="preserve"> </w:t>
            </w:r>
            <w:r w:rsidR="006335A3" w:rsidRPr="006335A3">
              <w:rPr>
                <w:sz w:val="24"/>
                <w:szCs w:val="24"/>
              </w:rPr>
              <w:t>к</w:t>
            </w:r>
            <w:r w:rsidRPr="006335A3">
              <w:rPr>
                <w:sz w:val="24"/>
                <w:szCs w:val="24"/>
              </w:rPr>
              <w:t>люч</w:t>
            </w: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NumberClaim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Числовой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10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&gt;0</w:t>
            </w:r>
          </w:p>
        </w:tc>
        <w:tc>
          <w:tcPr>
            <w:tcW w:w="1284" w:type="pct"/>
          </w:tcPr>
          <w:p w:rsidR="00D1718A" w:rsidRPr="006335A3" w:rsidRDefault="009B176F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Address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District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DateStart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Document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Speed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Логический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DateStop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Cost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Денежный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Inspector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ind w:left="28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Time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Chief</w:t>
            </w:r>
            <w:proofErr w:type="spellEnd"/>
          </w:p>
        </w:tc>
        <w:tc>
          <w:tcPr>
            <w:tcW w:w="920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Числовой</w:t>
            </w:r>
          </w:p>
        </w:tc>
        <w:tc>
          <w:tcPr>
            <w:tcW w:w="622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10</w:t>
            </w:r>
          </w:p>
        </w:tc>
        <w:tc>
          <w:tcPr>
            <w:tcW w:w="960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Worker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Числовой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10</w:t>
            </w: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DateWorker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Helper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Числовой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10</w:t>
            </w: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Cash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Логический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да/нет</w:t>
            </w: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DateCost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Value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Денежный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Finish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Логический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6335A3" w:rsidTr="00C705B8">
        <w:trPr>
          <w:trHeight w:val="20"/>
        </w:trPr>
        <w:tc>
          <w:tcPr>
            <w:tcW w:w="1214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335A3">
              <w:rPr>
                <w:rFonts w:eastAsia="Times New Roman"/>
                <w:sz w:val="24"/>
                <w:szCs w:val="24"/>
              </w:rPr>
              <w:t>Comment</w:t>
            </w:r>
            <w:proofErr w:type="spellEnd"/>
          </w:p>
        </w:tc>
        <w:tc>
          <w:tcPr>
            <w:tcW w:w="909" w:type="pct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 xml:space="preserve">Поле </w:t>
            </w:r>
            <w:r w:rsidRPr="006335A3">
              <w:rPr>
                <w:rFonts w:eastAsia="Times New Roman"/>
                <w:sz w:val="24"/>
                <w:szCs w:val="24"/>
                <w:lang w:val="en-US"/>
              </w:rPr>
              <w:t>Memo</w:t>
            </w:r>
          </w:p>
        </w:tc>
        <w:tc>
          <w:tcPr>
            <w:tcW w:w="627" w:type="pct"/>
            <w:gridSpan w:val="2"/>
            <w:vAlign w:val="center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335A3">
              <w:rPr>
                <w:rFonts w:eastAsia="Times New Roman"/>
                <w:sz w:val="24"/>
                <w:szCs w:val="24"/>
              </w:rPr>
              <w:t>Авто</w:t>
            </w:r>
          </w:p>
        </w:tc>
        <w:tc>
          <w:tcPr>
            <w:tcW w:w="964" w:type="pct"/>
            <w:gridSpan w:val="2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6" w:type="pct"/>
          </w:tcPr>
          <w:p w:rsidR="00D1718A" w:rsidRPr="006335A3" w:rsidRDefault="00D1718A" w:rsidP="00C45CA5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C45CA5" w:rsidRDefault="00C45CA5" w:rsidP="00C45CA5">
      <w:pPr>
        <w:spacing w:after="0" w:line="360" w:lineRule="auto"/>
        <w:ind w:firstLine="53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Сущность </w:t>
      </w:r>
      <w:r w:rsidR="00D1718A">
        <w:rPr>
          <w:bCs/>
          <w:iCs/>
        </w:rPr>
        <w:t>«Заказчик» (</w:t>
      </w:r>
      <w:r w:rsidR="00D1718A">
        <w:rPr>
          <w:bCs/>
          <w:iCs/>
          <w:lang w:val="en-US"/>
        </w:rPr>
        <w:t>ZAKAZCHIK</w:t>
      </w:r>
      <w:r w:rsidR="00D1718A" w:rsidRPr="001D79F7">
        <w:rPr>
          <w:bCs/>
          <w:iCs/>
        </w:rPr>
        <w:t xml:space="preserve">) </w:t>
      </w:r>
      <w:r>
        <w:rPr>
          <w:color w:val="000000" w:themeColor="text1"/>
          <w:szCs w:val="28"/>
        </w:rPr>
        <w:t>служит</w:t>
      </w:r>
      <w:r w:rsidR="00D1718A">
        <w:rPr>
          <w:szCs w:val="28"/>
        </w:rPr>
        <w:t xml:space="preserve"> для хранения </w:t>
      </w:r>
      <w:r w:rsidR="00D1718A">
        <w:t>информации</w:t>
      </w:r>
      <w:r w:rsidR="00D1718A">
        <w:rPr>
          <w:szCs w:val="28"/>
        </w:rPr>
        <w:t xml:space="preserve"> о заказчиках. </w:t>
      </w:r>
      <w:r>
        <w:rPr>
          <w:color w:val="000000" w:themeColor="text1"/>
          <w:szCs w:val="28"/>
        </w:rPr>
        <w:t xml:space="preserve">Атрибуты сущности представлены в таблице </w:t>
      </w:r>
      <w:r w:rsidR="00AB60A6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>.</w:t>
      </w:r>
    </w:p>
    <w:p w:rsidR="00D1718A" w:rsidRPr="001D79F7" w:rsidRDefault="00D1718A" w:rsidP="00C45CA5">
      <w:pPr>
        <w:spacing w:after="0" w:line="360" w:lineRule="auto"/>
        <w:ind w:firstLine="539"/>
      </w:pPr>
      <w:r>
        <w:rPr>
          <w:color w:val="000000" w:themeColor="text1"/>
          <w:szCs w:val="28"/>
        </w:rPr>
        <w:t xml:space="preserve">Таблица </w:t>
      </w:r>
      <w:r w:rsidR="00C62ABF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 xml:space="preserve"> – </w:t>
      </w:r>
      <w:r w:rsidR="00C62ABF">
        <w:rPr>
          <w:color w:val="000000" w:themeColor="text1"/>
          <w:szCs w:val="28"/>
        </w:rPr>
        <w:t>Д</w:t>
      </w:r>
      <w:r>
        <w:rPr>
          <w:color w:val="000000" w:themeColor="text1"/>
          <w:szCs w:val="28"/>
        </w:rPr>
        <w:t>анные о заказчике</w:t>
      </w:r>
    </w:p>
    <w:tbl>
      <w:tblPr>
        <w:tblW w:w="493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661"/>
        <w:gridCol w:w="1804"/>
        <w:gridCol w:w="1100"/>
        <w:gridCol w:w="2071"/>
        <w:gridCol w:w="2578"/>
      </w:tblGrid>
      <w:tr w:rsidR="009B176F" w:rsidRPr="009B176F" w:rsidTr="009B176F">
        <w:trPr>
          <w:trHeight w:val="20"/>
        </w:trPr>
        <w:tc>
          <w:tcPr>
            <w:tcW w:w="901" w:type="pct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Название</w:t>
            </w:r>
          </w:p>
        </w:tc>
        <w:tc>
          <w:tcPr>
            <w:tcW w:w="979" w:type="pct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Тип данных</w:t>
            </w:r>
          </w:p>
        </w:tc>
        <w:tc>
          <w:tcPr>
            <w:tcW w:w="597" w:type="pct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Размер</w:t>
            </w:r>
          </w:p>
        </w:tc>
        <w:tc>
          <w:tcPr>
            <w:tcW w:w="1124" w:type="pct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Условие на значение</w:t>
            </w:r>
          </w:p>
        </w:tc>
        <w:tc>
          <w:tcPr>
            <w:tcW w:w="1399" w:type="pct"/>
          </w:tcPr>
          <w:p w:rsidR="009B176F" w:rsidRPr="006335A3" w:rsidRDefault="009B176F" w:rsidP="009B176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35A3">
              <w:rPr>
                <w:sz w:val="24"/>
                <w:szCs w:val="24"/>
              </w:rPr>
              <w:t>Первичный ключ</w:t>
            </w:r>
          </w:p>
        </w:tc>
      </w:tr>
      <w:tr w:rsidR="009B176F" w:rsidRPr="009B176F" w:rsidTr="009B176F">
        <w:trPr>
          <w:trHeight w:val="20"/>
        </w:trPr>
        <w:tc>
          <w:tcPr>
            <w:tcW w:w="901" w:type="pct"/>
            <w:vAlign w:val="center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ID</w:t>
            </w:r>
          </w:p>
        </w:tc>
        <w:tc>
          <w:tcPr>
            <w:tcW w:w="979" w:type="pct"/>
            <w:vAlign w:val="center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Числовой</w:t>
            </w:r>
          </w:p>
        </w:tc>
        <w:tc>
          <w:tcPr>
            <w:tcW w:w="597" w:type="pct"/>
            <w:vAlign w:val="center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10</w:t>
            </w:r>
          </w:p>
        </w:tc>
        <w:tc>
          <w:tcPr>
            <w:tcW w:w="1124" w:type="pct"/>
          </w:tcPr>
          <w:p w:rsidR="009B176F" w:rsidRPr="009B176F" w:rsidRDefault="009B176F" w:rsidP="009B176F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&gt;0</w:t>
            </w:r>
          </w:p>
        </w:tc>
        <w:tc>
          <w:tcPr>
            <w:tcW w:w="1399" w:type="pct"/>
          </w:tcPr>
          <w:p w:rsidR="009B176F" w:rsidRPr="006335A3" w:rsidRDefault="009B176F" w:rsidP="009B176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D1718A" w:rsidRPr="009B176F" w:rsidTr="009B176F">
        <w:trPr>
          <w:trHeight w:val="20"/>
        </w:trPr>
        <w:tc>
          <w:tcPr>
            <w:tcW w:w="901" w:type="pct"/>
            <w:vAlign w:val="center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979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597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1124" w:type="pct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pct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718A" w:rsidRPr="009B176F" w:rsidTr="009B176F">
        <w:trPr>
          <w:trHeight w:val="562"/>
        </w:trPr>
        <w:tc>
          <w:tcPr>
            <w:tcW w:w="901" w:type="pct"/>
            <w:vAlign w:val="center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Phone</w:t>
            </w:r>
          </w:p>
        </w:tc>
        <w:tc>
          <w:tcPr>
            <w:tcW w:w="979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597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124" w:type="pct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pct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718A" w:rsidRPr="009B176F" w:rsidTr="009B176F">
        <w:trPr>
          <w:trHeight w:val="562"/>
        </w:trPr>
        <w:tc>
          <w:tcPr>
            <w:tcW w:w="901" w:type="pct"/>
            <w:vAlign w:val="center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Receipt</w:t>
            </w:r>
          </w:p>
        </w:tc>
        <w:tc>
          <w:tcPr>
            <w:tcW w:w="979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Логический</w:t>
            </w:r>
          </w:p>
        </w:tc>
        <w:tc>
          <w:tcPr>
            <w:tcW w:w="597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4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Физическое лицо</w:t>
            </w:r>
            <w:r w:rsidRPr="009B176F">
              <w:rPr>
                <w:sz w:val="24"/>
                <w:szCs w:val="24"/>
                <w:lang w:val="en-US"/>
              </w:rPr>
              <w:t>/</w:t>
            </w:r>
            <w:r w:rsidRPr="009B176F">
              <w:rPr>
                <w:sz w:val="24"/>
                <w:szCs w:val="24"/>
              </w:rPr>
              <w:t>юридическое лицо</w:t>
            </w:r>
          </w:p>
        </w:tc>
        <w:tc>
          <w:tcPr>
            <w:tcW w:w="1399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9B176F" w:rsidTr="009B176F">
        <w:trPr>
          <w:trHeight w:val="20"/>
        </w:trPr>
        <w:tc>
          <w:tcPr>
            <w:tcW w:w="901" w:type="pct"/>
            <w:vAlign w:val="center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Bank</w:t>
            </w:r>
          </w:p>
        </w:tc>
        <w:tc>
          <w:tcPr>
            <w:tcW w:w="979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597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1124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1718A" w:rsidRPr="009B176F" w:rsidTr="009B176F">
        <w:trPr>
          <w:trHeight w:val="562"/>
        </w:trPr>
        <w:tc>
          <w:tcPr>
            <w:tcW w:w="901" w:type="pct"/>
            <w:vAlign w:val="center"/>
          </w:tcPr>
          <w:p w:rsidR="00D1718A" w:rsidRPr="009B176F" w:rsidRDefault="00D1718A" w:rsidP="005040EB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Account</w:t>
            </w:r>
          </w:p>
        </w:tc>
        <w:tc>
          <w:tcPr>
            <w:tcW w:w="979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597" w:type="pct"/>
            <w:vAlign w:val="center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B176F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124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99" w:type="pct"/>
          </w:tcPr>
          <w:p w:rsidR="00D1718A" w:rsidRPr="009B176F" w:rsidRDefault="00D1718A" w:rsidP="005040E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1718A" w:rsidRDefault="00C45CA5" w:rsidP="00D1718A">
      <w:pPr>
        <w:spacing w:after="0" w:line="360" w:lineRule="auto"/>
        <w:ind w:firstLine="539"/>
        <w:rPr>
          <w:szCs w:val="28"/>
        </w:rPr>
      </w:pPr>
      <w:r>
        <w:rPr>
          <w:color w:val="000000" w:themeColor="text1"/>
          <w:szCs w:val="28"/>
        </w:rPr>
        <w:t>Сущность</w:t>
      </w:r>
      <w:r w:rsidR="00D1718A">
        <w:rPr>
          <w:bCs/>
          <w:iCs/>
        </w:rPr>
        <w:t xml:space="preserve"> «Районы» (</w:t>
      </w:r>
      <w:r w:rsidR="00D1718A">
        <w:rPr>
          <w:bCs/>
          <w:iCs/>
          <w:lang w:val="en-US"/>
        </w:rPr>
        <w:t>DISTRICT</w:t>
      </w:r>
      <w:r w:rsidR="00D1718A" w:rsidRPr="001D79F7">
        <w:rPr>
          <w:bCs/>
          <w:iCs/>
        </w:rPr>
        <w:t xml:space="preserve">) </w:t>
      </w:r>
      <w:r>
        <w:rPr>
          <w:color w:val="000000" w:themeColor="text1"/>
          <w:szCs w:val="28"/>
        </w:rPr>
        <w:t>служит</w:t>
      </w:r>
      <w:r w:rsidR="00D1718A">
        <w:rPr>
          <w:szCs w:val="28"/>
        </w:rPr>
        <w:t xml:space="preserve"> для хранения </w:t>
      </w:r>
      <w:r w:rsidR="00D1718A">
        <w:t>информации</w:t>
      </w:r>
      <w:r w:rsidR="00D1718A">
        <w:rPr>
          <w:szCs w:val="28"/>
        </w:rPr>
        <w:t xml:space="preserve"> о районах. </w:t>
      </w:r>
      <w:r>
        <w:rPr>
          <w:color w:val="000000" w:themeColor="text1"/>
          <w:szCs w:val="28"/>
        </w:rPr>
        <w:t xml:space="preserve">Атрибуты сущности представлены в таблице </w:t>
      </w:r>
      <w:r w:rsidR="00C62ABF">
        <w:rPr>
          <w:color w:val="000000" w:themeColor="text1"/>
          <w:szCs w:val="28"/>
        </w:rPr>
        <w:t>4</w:t>
      </w:r>
      <w:r>
        <w:rPr>
          <w:color w:val="000000" w:themeColor="text1"/>
          <w:szCs w:val="28"/>
        </w:rPr>
        <w:t>.</w:t>
      </w:r>
    </w:p>
    <w:p w:rsidR="00D1718A" w:rsidRPr="00E31DD3" w:rsidRDefault="00D1718A" w:rsidP="00D1718A">
      <w:pPr>
        <w:pStyle w:val="a4"/>
        <w:tabs>
          <w:tab w:val="left" w:pos="142"/>
          <w:tab w:val="left" w:pos="709"/>
        </w:tabs>
        <w:spacing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Таблица </w:t>
      </w:r>
      <w:r w:rsidR="00C62ABF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– </w:t>
      </w:r>
      <w:r w:rsidR="00C62ABF"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>анные о районе</w:t>
      </w:r>
    </w:p>
    <w:tbl>
      <w:tblPr>
        <w:tblStyle w:val="a6"/>
        <w:tblW w:w="9356" w:type="dxa"/>
        <w:tblInd w:w="-147" w:type="dxa"/>
        <w:tblLook w:val="04A0" w:firstRow="1" w:lastRow="0" w:firstColumn="1" w:lastColumn="0" w:noHBand="0" w:noVBand="1"/>
      </w:tblPr>
      <w:tblGrid>
        <w:gridCol w:w="1701"/>
        <w:gridCol w:w="1985"/>
        <w:gridCol w:w="1559"/>
        <w:gridCol w:w="1843"/>
        <w:gridCol w:w="2268"/>
      </w:tblGrid>
      <w:tr w:rsidR="009B176F" w:rsidRPr="009B176F" w:rsidTr="009B176F">
        <w:tc>
          <w:tcPr>
            <w:tcW w:w="1701" w:type="dxa"/>
          </w:tcPr>
          <w:p w:rsidR="009B176F" w:rsidRPr="009B176F" w:rsidRDefault="009B176F" w:rsidP="00C705B8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Название</w:t>
            </w:r>
          </w:p>
        </w:tc>
        <w:tc>
          <w:tcPr>
            <w:tcW w:w="1985" w:type="dxa"/>
          </w:tcPr>
          <w:p w:rsidR="009B176F" w:rsidRPr="009B176F" w:rsidRDefault="009B176F" w:rsidP="00C705B8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Тип данных</w:t>
            </w:r>
          </w:p>
        </w:tc>
        <w:tc>
          <w:tcPr>
            <w:tcW w:w="1559" w:type="dxa"/>
          </w:tcPr>
          <w:p w:rsidR="009B176F" w:rsidRPr="009B176F" w:rsidRDefault="009B176F" w:rsidP="00C705B8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Размер</w:t>
            </w:r>
          </w:p>
        </w:tc>
        <w:tc>
          <w:tcPr>
            <w:tcW w:w="1843" w:type="dxa"/>
          </w:tcPr>
          <w:p w:rsidR="009B176F" w:rsidRPr="009B176F" w:rsidRDefault="009B176F" w:rsidP="00C705B8">
            <w:pPr>
              <w:pStyle w:val="a5"/>
              <w:widowControl w:val="0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Условие на значение</w:t>
            </w:r>
          </w:p>
        </w:tc>
        <w:tc>
          <w:tcPr>
            <w:tcW w:w="2268" w:type="dxa"/>
          </w:tcPr>
          <w:p w:rsidR="009B176F" w:rsidRPr="009B176F" w:rsidRDefault="009B176F" w:rsidP="00C705B8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Первичный ключ</w:t>
            </w:r>
          </w:p>
        </w:tc>
      </w:tr>
      <w:tr w:rsidR="009B176F" w:rsidRPr="009B176F" w:rsidTr="009B176F">
        <w:tc>
          <w:tcPr>
            <w:tcW w:w="1701" w:type="dxa"/>
            <w:vAlign w:val="center"/>
          </w:tcPr>
          <w:p w:rsidR="009B176F" w:rsidRPr="009B176F" w:rsidRDefault="009B176F" w:rsidP="00C705B8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ID</w:t>
            </w:r>
          </w:p>
        </w:tc>
        <w:tc>
          <w:tcPr>
            <w:tcW w:w="1985" w:type="dxa"/>
            <w:vAlign w:val="center"/>
          </w:tcPr>
          <w:p w:rsidR="009B176F" w:rsidRPr="009B176F" w:rsidRDefault="009B176F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Числовой</w:t>
            </w:r>
          </w:p>
        </w:tc>
        <w:tc>
          <w:tcPr>
            <w:tcW w:w="1559" w:type="dxa"/>
            <w:vAlign w:val="center"/>
          </w:tcPr>
          <w:p w:rsidR="009B176F" w:rsidRPr="009B176F" w:rsidRDefault="009B176F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B176F" w:rsidRPr="009B176F" w:rsidRDefault="009B176F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&gt;0</w:t>
            </w:r>
          </w:p>
        </w:tc>
        <w:tc>
          <w:tcPr>
            <w:tcW w:w="2268" w:type="dxa"/>
          </w:tcPr>
          <w:p w:rsidR="009B176F" w:rsidRPr="009B176F" w:rsidRDefault="009B176F" w:rsidP="00C705B8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+</w:t>
            </w:r>
          </w:p>
        </w:tc>
      </w:tr>
      <w:tr w:rsidR="00D1718A" w:rsidRPr="009B176F" w:rsidTr="009B176F">
        <w:tc>
          <w:tcPr>
            <w:tcW w:w="1701" w:type="dxa"/>
            <w:vAlign w:val="center"/>
          </w:tcPr>
          <w:p w:rsidR="00D1718A" w:rsidRPr="009B176F" w:rsidRDefault="00D1718A" w:rsidP="00C705B8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B176F">
              <w:rPr>
                <w:sz w:val="24"/>
                <w:szCs w:val="24"/>
                <w:lang w:val="en-US"/>
              </w:rPr>
              <w:t>District</w:t>
            </w:r>
          </w:p>
        </w:tc>
        <w:tc>
          <w:tcPr>
            <w:tcW w:w="1985" w:type="dxa"/>
            <w:vAlign w:val="center"/>
          </w:tcPr>
          <w:p w:rsidR="00D1718A" w:rsidRPr="009B176F" w:rsidRDefault="00D1718A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Текстовый</w:t>
            </w:r>
          </w:p>
        </w:tc>
        <w:tc>
          <w:tcPr>
            <w:tcW w:w="1559" w:type="dxa"/>
            <w:vAlign w:val="center"/>
          </w:tcPr>
          <w:p w:rsidR="00D1718A" w:rsidRPr="009B176F" w:rsidRDefault="00D1718A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B176F"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D1718A" w:rsidRPr="009B176F" w:rsidRDefault="00D1718A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1718A" w:rsidRPr="009B176F" w:rsidRDefault="00D1718A" w:rsidP="00C705B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D1718A" w:rsidRPr="009917AC" w:rsidRDefault="00D1718A" w:rsidP="00AC11BB">
      <w:pPr>
        <w:pStyle w:val="2"/>
        <w:keepLines w:val="0"/>
        <w:numPr>
          <w:ilvl w:val="0"/>
          <w:numId w:val="16"/>
        </w:numPr>
        <w:spacing w:before="240" w:after="6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31808193"/>
      <w:r w:rsidRPr="009917AC">
        <w:rPr>
          <w:rFonts w:ascii="Times New Roman" w:hAnsi="Times New Roman" w:cs="Times New Roman"/>
          <w:b/>
          <w:color w:val="auto"/>
          <w:sz w:val="28"/>
          <w:szCs w:val="28"/>
        </w:rPr>
        <w:t>Определение связей</w:t>
      </w:r>
      <w:bookmarkEnd w:id="4"/>
    </w:p>
    <w:p w:rsidR="00D1718A" w:rsidRDefault="00D1718A" w:rsidP="00AC11BB">
      <w:pPr>
        <w:spacing w:after="0" w:line="360" w:lineRule="auto"/>
        <w:ind w:firstLine="539"/>
        <w:rPr>
          <w:szCs w:val="28"/>
        </w:rPr>
      </w:pPr>
      <w:r>
        <w:rPr>
          <w:szCs w:val="28"/>
        </w:rPr>
        <w:t xml:space="preserve">Связь «Заказывает» </w:t>
      </w:r>
      <w:r w:rsidR="00AC11BB">
        <w:rPr>
          <w:szCs w:val="28"/>
        </w:rPr>
        <w:t>типа «один-ко-многим» установлена между</w:t>
      </w:r>
      <w:r>
        <w:rPr>
          <w:szCs w:val="28"/>
        </w:rPr>
        <w:t xml:space="preserve"> сущност</w:t>
      </w:r>
      <w:r w:rsidR="00AC11BB">
        <w:rPr>
          <w:szCs w:val="28"/>
        </w:rPr>
        <w:t>ями</w:t>
      </w:r>
      <w:r>
        <w:rPr>
          <w:szCs w:val="28"/>
        </w:rPr>
        <w:t xml:space="preserve"> «Заказчик» и «Объект»</w:t>
      </w:r>
      <w:r w:rsidR="003B5173">
        <w:rPr>
          <w:szCs w:val="28"/>
        </w:rPr>
        <w:t>, т.к. клиент может заказать несколько технических паспортов, но каждый технический паспорт заказывается одним клиентом</w:t>
      </w:r>
      <w:r>
        <w:rPr>
          <w:szCs w:val="28"/>
        </w:rPr>
        <w:t>.</w:t>
      </w:r>
    </w:p>
    <w:p w:rsidR="00D1718A" w:rsidRDefault="00D1718A" w:rsidP="00AC11BB">
      <w:pPr>
        <w:spacing w:after="0" w:line="360" w:lineRule="auto"/>
        <w:ind w:firstLine="539"/>
        <w:rPr>
          <w:szCs w:val="28"/>
        </w:rPr>
      </w:pPr>
      <w:r>
        <w:rPr>
          <w:szCs w:val="28"/>
        </w:rPr>
        <w:t xml:space="preserve">Связь «Расположен» </w:t>
      </w:r>
      <w:r w:rsidR="00AC11BB">
        <w:rPr>
          <w:szCs w:val="28"/>
        </w:rPr>
        <w:t xml:space="preserve">типа «один-ко-многим» установлена между сущностями </w:t>
      </w:r>
      <w:r>
        <w:rPr>
          <w:szCs w:val="28"/>
        </w:rPr>
        <w:t>«Район» и «Объект»</w:t>
      </w:r>
      <w:r w:rsidR="003B5173">
        <w:rPr>
          <w:szCs w:val="28"/>
        </w:rPr>
        <w:t>, т.к. в районе может быть несколько объектов, но объект находится в одном районе</w:t>
      </w:r>
      <w:r>
        <w:rPr>
          <w:szCs w:val="28"/>
        </w:rPr>
        <w:t>.</w:t>
      </w:r>
    </w:p>
    <w:p w:rsidR="00D1718A" w:rsidRPr="00AC11BB" w:rsidRDefault="00D1718A" w:rsidP="00AC11BB">
      <w:pPr>
        <w:pStyle w:val="2"/>
        <w:keepLines w:val="0"/>
        <w:numPr>
          <w:ilvl w:val="0"/>
          <w:numId w:val="16"/>
        </w:numPr>
        <w:spacing w:before="240" w:after="6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37486449"/>
      <w:bookmarkStart w:id="6" w:name="_Toc31808195"/>
      <w:r w:rsidRPr="00AC11BB">
        <w:rPr>
          <w:rFonts w:ascii="Times New Roman" w:hAnsi="Times New Roman" w:cs="Times New Roman"/>
          <w:b/>
          <w:color w:val="auto"/>
          <w:sz w:val="28"/>
          <w:szCs w:val="28"/>
        </w:rPr>
        <w:t>Определение структуры базы данных</w:t>
      </w:r>
      <w:bookmarkEnd w:id="5"/>
      <w:bookmarkEnd w:id="6"/>
    </w:p>
    <w:p w:rsidR="00D1718A" w:rsidRDefault="00AC11BB" w:rsidP="00AC11BB">
      <w:pPr>
        <w:spacing w:after="0" w:line="360" w:lineRule="auto"/>
        <w:ind w:firstLine="709"/>
        <w:rPr>
          <w:szCs w:val="28"/>
        </w:rPr>
      </w:pPr>
      <w:bookmarkStart w:id="7" w:name="_Toc137486450"/>
      <w:bookmarkStart w:id="8" w:name="_Toc137484735"/>
      <w:r>
        <w:t>Построение</w:t>
      </w:r>
      <w:r w:rsidR="00D1718A">
        <w:t xml:space="preserve"> схемы данных </w:t>
      </w:r>
      <w:r>
        <w:t xml:space="preserve">выполняется в окне «Схема данных» СУБД </w:t>
      </w:r>
      <w:r w:rsidR="00D1718A">
        <w:rPr>
          <w:lang w:val="en-US"/>
        </w:rPr>
        <w:t>Microsoft</w:t>
      </w:r>
      <w:r w:rsidR="00D1718A" w:rsidRPr="00F5354D">
        <w:t xml:space="preserve"> </w:t>
      </w:r>
      <w:r w:rsidR="00D1718A">
        <w:rPr>
          <w:lang w:val="en-US"/>
        </w:rPr>
        <w:t>Access</w:t>
      </w:r>
      <w:r>
        <w:t>.</w:t>
      </w:r>
      <w:r w:rsidR="00D1718A">
        <w:t xml:space="preserve"> </w:t>
      </w:r>
      <w:bookmarkEnd w:id="7"/>
      <w:bookmarkEnd w:id="8"/>
    </w:p>
    <w:p w:rsidR="00D1718A" w:rsidRDefault="00AC11BB" w:rsidP="00D1718A">
      <w:pPr>
        <w:rPr>
          <w:szCs w:val="28"/>
        </w:rPr>
      </w:pPr>
      <w:r>
        <w:rPr>
          <w:szCs w:val="28"/>
        </w:rPr>
        <w:t>Схема данных представлена на рисунке 1.</w:t>
      </w:r>
    </w:p>
    <w:p w:rsidR="00D1718A" w:rsidRDefault="00D1718A" w:rsidP="00D1718A">
      <w:r>
        <w:rPr>
          <w:noProof/>
          <w:szCs w:val="28"/>
          <w:lang w:eastAsia="ru-RU"/>
        </w:rPr>
        <w:drawing>
          <wp:inline distT="0" distB="0" distL="0" distR="0" wp14:anchorId="10B8E445" wp14:editId="2019EC2E">
            <wp:extent cx="5557520" cy="3811905"/>
            <wp:effectExtent l="0" t="0" r="5080" b="0"/>
            <wp:docPr id="13" name="Рисунок 13" descr="C:\Users\oleg\Pictures\Новая папка\Новая папка\Новая папка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leg\Pictures\Новая папка\Новая папка\Новая папка\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520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18A" w:rsidRDefault="00D1718A" w:rsidP="00D1718A">
      <w:pPr>
        <w:spacing w:line="24" w:lineRule="atLeast"/>
        <w:ind w:firstLine="708"/>
        <w:jc w:val="center"/>
      </w:pPr>
      <w:r>
        <w:t xml:space="preserve">Рисунок 1 - Схема данных </w:t>
      </w:r>
      <w:r>
        <w:rPr>
          <w:lang w:val="en-US"/>
        </w:rPr>
        <w:t>Access</w:t>
      </w:r>
    </w:p>
    <w:p w:rsidR="00D1718A" w:rsidRDefault="00D1718A" w:rsidP="00AC11BB">
      <w:pPr>
        <w:spacing w:line="360" w:lineRule="auto"/>
        <w:rPr>
          <w:szCs w:val="28"/>
        </w:rPr>
      </w:pPr>
      <w:r>
        <w:rPr>
          <w:szCs w:val="28"/>
        </w:rPr>
        <w:t>Для ограничения целостности данных используются каскадное удаление и обновление связанных таблиц.</w:t>
      </w:r>
    </w:p>
    <w:p w:rsidR="003B5173" w:rsidRDefault="003B5173" w:rsidP="00AC11BB">
      <w:pPr>
        <w:spacing w:line="360" w:lineRule="auto"/>
        <w:rPr>
          <w:szCs w:val="28"/>
        </w:rPr>
      </w:pPr>
    </w:p>
    <w:p w:rsidR="00D1718A" w:rsidRDefault="00D1718A" w:rsidP="00AC11BB">
      <w:pPr>
        <w:pStyle w:val="1"/>
        <w:numPr>
          <w:ilvl w:val="0"/>
          <w:numId w:val="16"/>
        </w:numPr>
        <w:spacing w:line="360" w:lineRule="auto"/>
      </w:pPr>
      <w:bookmarkStart w:id="9" w:name="_Toc137486452"/>
      <w:bookmarkStart w:id="10" w:name="_Toc31808196"/>
      <w:r w:rsidRPr="00014C46">
        <w:t xml:space="preserve">Описание </w:t>
      </w:r>
      <w:bookmarkEnd w:id="9"/>
      <w:bookmarkEnd w:id="10"/>
      <w:r w:rsidR="00AC11BB">
        <w:t>запросов</w:t>
      </w:r>
      <w:r w:rsidR="00231EB5">
        <w:t xml:space="preserve"> </w:t>
      </w:r>
      <w:r w:rsidR="00231EB5">
        <w:rPr>
          <w:szCs w:val="28"/>
        </w:rPr>
        <w:t>на выборку данных</w:t>
      </w:r>
    </w:p>
    <w:p w:rsidR="00D1718A" w:rsidRPr="00A34DAD" w:rsidRDefault="00D1718A" w:rsidP="00D1718A">
      <w:pPr>
        <w:spacing w:after="0" w:line="360" w:lineRule="auto"/>
        <w:ind w:firstLine="709"/>
        <w:rPr>
          <w:szCs w:val="28"/>
        </w:rPr>
      </w:pPr>
      <w:r>
        <w:rPr>
          <w:szCs w:val="28"/>
        </w:rPr>
        <w:t xml:space="preserve">1. </w:t>
      </w:r>
      <w:r w:rsidR="00C439C5">
        <w:rPr>
          <w:rFonts w:eastAsiaTheme="minorEastAsia"/>
          <w:color w:val="000000" w:themeColor="text1"/>
          <w:szCs w:val="20"/>
          <w:lang w:eastAsia="ru-RU"/>
        </w:rPr>
        <w:t>Получить</w:t>
      </w:r>
      <w:r>
        <w:rPr>
          <w:szCs w:val="28"/>
        </w:rPr>
        <w:t xml:space="preserve"> информацию о </w:t>
      </w:r>
      <w:r w:rsidRPr="00A34DAD">
        <w:rPr>
          <w:szCs w:val="28"/>
        </w:rPr>
        <w:t>все</w:t>
      </w:r>
      <w:r>
        <w:rPr>
          <w:szCs w:val="28"/>
        </w:rPr>
        <w:t xml:space="preserve">х заказах </w:t>
      </w:r>
      <w:r w:rsidRPr="00A34DAD">
        <w:rPr>
          <w:szCs w:val="28"/>
        </w:rPr>
        <w:t>клиент</w:t>
      </w:r>
      <w:r w:rsidR="006B397B">
        <w:rPr>
          <w:szCs w:val="28"/>
        </w:rPr>
        <w:t>ов из Ворошиловского или Ленинского района</w:t>
      </w:r>
      <w:r>
        <w:rPr>
          <w:szCs w:val="28"/>
        </w:rPr>
        <w:t xml:space="preserve"> с сортировкой по клиенту.</w:t>
      </w:r>
    </w:p>
    <w:p w:rsidR="00D1718A" w:rsidRPr="00B41DD4" w:rsidRDefault="00D1718A" w:rsidP="00D1718A">
      <w:pPr>
        <w:spacing w:after="0" w:line="360" w:lineRule="auto"/>
        <w:ind w:firstLine="709"/>
        <w:rPr>
          <w:szCs w:val="28"/>
          <w:lang w:val="en-US"/>
        </w:rPr>
      </w:pPr>
      <w:r>
        <w:rPr>
          <w:szCs w:val="28"/>
          <w:lang w:val="en-US"/>
        </w:rPr>
        <w:t xml:space="preserve">SELECT </w:t>
      </w:r>
      <w:proofErr w:type="spellStart"/>
      <w:r w:rsidRPr="00B41DD4">
        <w:rPr>
          <w:szCs w:val="28"/>
          <w:lang w:val="en-US"/>
        </w:rPr>
        <w:t>OBJECT</w:t>
      </w:r>
      <w:r>
        <w:rPr>
          <w:szCs w:val="28"/>
          <w:lang w:val="en-US"/>
        </w:rPr>
        <w:t>.NumberClaim</w:t>
      </w:r>
      <w:proofErr w:type="spellEnd"/>
      <w:r>
        <w:rPr>
          <w:szCs w:val="28"/>
          <w:lang w:val="en-US"/>
        </w:rPr>
        <w:t xml:space="preserve">, </w:t>
      </w:r>
      <w:proofErr w:type="spellStart"/>
      <w:r w:rsidRPr="000857C4"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r>
        <w:rPr>
          <w:szCs w:val="28"/>
          <w:lang w:val="en-US"/>
        </w:rPr>
        <w:t>.Name</w:t>
      </w:r>
      <w:proofErr w:type="spellEnd"/>
      <w:r>
        <w:rPr>
          <w:szCs w:val="28"/>
          <w:lang w:val="en-US"/>
        </w:rPr>
        <w:t xml:space="preserve">, </w:t>
      </w:r>
      <w:proofErr w:type="spellStart"/>
      <w:r w:rsidRPr="00B41DD4">
        <w:rPr>
          <w:szCs w:val="28"/>
          <w:lang w:val="en-US"/>
        </w:rPr>
        <w:t>OBJECT.Finish</w:t>
      </w:r>
      <w:proofErr w:type="spellEnd"/>
      <w:r w:rsidRPr="00B41DD4">
        <w:rPr>
          <w:szCs w:val="28"/>
          <w:lang w:val="en-US"/>
        </w:rPr>
        <w:t>, DISTRICT.DISTRICT</w:t>
      </w:r>
    </w:p>
    <w:p w:rsidR="00D1718A" w:rsidRDefault="00D1718A" w:rsidP="00D1718A">
      <w:pPr>
        <w:spacing w:after="0" w:line="360" w:lineRule="auto"/>
        <w:ind w:firstLine="709"/>
        <w:rPr>
          <w:szCs w:val="28"/>
          <w:lang w:val="en-US"/>
        </w:rPr>
      </w:pPr>
      <w:r w:rsidRPr="00B41DD4">
        <w:rPr>
          <w:szCs w:val="28"/>
          <w:lang w:val="en-US"/>
        </w:rPr>
        <w:t xml:space="preserve">FROM 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 xml:space="preserve">ZAKAZCHIK </w:t>
      </w:r>
      <w:r w:rsidRPr="00B41DD4">
        <w:rPr>
          <w:szCs w:val="28"/>
          <w:lang w:val="en-US"/>
        </w:rPr>
        <w:t>INNER JOIN (DISTRICT INNER JOIN [OBJECT] ON DISTRICT.ID=[OBJECT</w:t>
      </w:r>
      <w:proofErr w:type="gramStart"/>
      <w:r w:rsidRPr="00B41DD4">
        <w:rPr>
          <w:szCs w:val="28"/>
          <w:lang w:val="en-US"/>
        </w:rPr>
        <w:t>].[</w:t>
      </w:r>
      <w:proofErr w:type="gramEnd"/>
      <w:r w:rsidRPr="00B41DD4">
        <w:rPr>
          <w:szCs w:val="28"/>
          <w:lang w:val="en-US"/>
        </w:rPr>
        <w:t xml:space="preserve">IDD]) ON 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r w:rsidRPr="00B41DD4">
        <w:rPr>
          <w:szCs w:val="28"/>
          <w:lang w:val="en-US"/>
        </w:rPr>
        <w:t>.ID=[OBJECT].[IDZ]</w:t>
      </w:r>
    </w:p>
    <w:p w:rsidR="006B397B" w:rsidRPr="006B397B" w:rsidRDefault="006B397B" w:rsidP="00D1718A">
      <w:pPr>
        <w:spacing w:after="0" w:line="360" w:lineRule="auto"/>
        <w:ind w:firstLine="709"/>
        <w:rPr>
          <w:szCs w:val="28"/>
          <w:lang w:val="en-US"/>
        </w:rPr>
      </w:pPr>
      <w:r>
        <w:rPr>
          <w:szCs w:val="28"/>
          <w:lang w:val="en-US"/>
        </w:rPr>
        <w:t xml:space="preserve">WHERE </w:t>
      </w:r>
      <w:r w:rsidRPr="006B397B">
        <w:rPr>
          <w:szCs w:val="28"/>
          <w:lang w:val="en-US"/>
        </w:rPr>
        <w:t>(</w:t>
      </w:r>
      <w:r w:rsidRPr="00B41DD4">
        <w:rPr>
          <w:szCs w:val="28"/>
          <w:lang w:val="en-US"/>
        </w:rPr>
        <w:t>DISTRICT</w:t>
      </w:r>
      <w:r>
        <w:rPr>
          <w:szCs w:val="28"/>
          <w:lang w:val="en-US"/>
        </w:rPr>
        <w:t xml:space="preserve"> = </w:t>
      </w:r>
      <w:r>
        <w:rPr>
          <w:rFonts w:eastAsia="Times New Roman"/>
          <w:bCs/>
          <w:kern w:val="32"/>
          <w:szCs w:val="32"/>
          <w:lang w:val="en-US"/>
        </w:rPr>
        <w:t>’</w:t>
      </w:r>
      <w:r>
        <w:rPr>
          <w:rFonts w:eastAsia="Times New Roman"/>
          <w:bCs/>
          <w:kern w:val="32"/>
          <w:szCs w:val="32"/>
        </w:rPr>
        <w:t>Ворошиловский</w:t>
      </w:r>
      <w:r>
        <w:rPr>
          <w:rFonts w:eastAsia="Times New Roman"/>
          <w:bCs/>
          <w:kern w:val="32"/>
          <w:szCs w:val="32"/>
          <w:lang w:val="en-US"/>
        </w:rPr>
        <w:t>’</w:t>
      </w:r>
      <w:r w:rsidRPr="006B397B">
        <w:rPr>
          <w:rFonts w:eastAsia="Times New Roman"/>
          <w:bCs/>
          <w:kern w:val="32"/>
          <w:szCs w:val="32"/>
          <w:lang w:val="en-US"/>
        </w:rPr>
        <w:t xml:space="preserve">) </w:t>
      </w:r>
      <w:r>
        <w:rPr>
          <w:rFonts w:eastAsia="Times New Roman"/>
          <w:bCs/>
          <w:kern w:val="32"/>
          <w:szCs w:val="32"/>
          <w:lang w:val="en-US"/>
        </w:rPr>
        <w:t xml:space="preserve">OR </w:t>
      </w:r>
      <w:r w:rsidRPr="006B397B">
        <w:rPr>
          <w:szCs w:val="28"/>
          <w:lang w:val="en-US"/>
        </w:rPr>
        <w:t>(</w:t>
      </w:r>
      <w:r w:rsidRPr="00B41DD4">
        <w:rPr>
          <w:szCs w:val="28"/>
          <w:lang w:val="en-US"/>
        </w:rPr>
        <w:t>DISTRICT</w:t>
      </w:r>
      <w:r>
        <w:rPr>
          <w:szCs w:val="28"/>
          <w:lang w:val="en-US"/>
        </w:rPr>
        <w:t xml:space="preserve"> = </w:t>
      </w:r>
      <w:r>
        <w:rPr>
          <w:rFonts w:eastAsia="Times New Roman"/>
          <w:bCs/>
          <w:kern w:val="32"/>
          <w:szCs w:val="32"/>
          <w:lang w:val="en-US"/>
        </w:rPr>
        <w:t>’</w:t>
      </w:r>
      <w:r>
        <w:rPr>
          <w:rFonts w:eastAsia="Times New Roman"/>
          <w:bCs/>
          <w:kern w:val="32"/>
          <w:szCs w:val="32"/>
        </w:rPr>
        <w:t>Ленинский</w:t>
      </w:r>
      <w:r>
        <w:rPr>
          <w:rFonts w:eastAsia="Times New Roman"/>
          <w:bCs/>
          <w:kern w:val="32"/>
          <w:szCs w:val="32"/>
          <w:lang w:val="en-US"/>
        </w:rPr>
        <w:t>’</w:t>
      </w:r>
      <w:r w:rsidRPr="006B397B">
        <w:rPr>
          <w:rFonts w:eastAsia="Times New Roman"/>
          <w:bCs/>
          <w:kern w:val="32"/>
          <w:szCs w:val="32"/>
          <w:lang w:val="en-US"/>
        </w:rPr>
        <w:t>)</w:t>
      </w:r>
    </w:p>
    <w:p w:rsidR="00D1718A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8"/>
          <w:lang w:val="en-US" w:eastAsia="ru-RU"/>
        </w:rPr>
      </w:pPr>
      <w:r w:rsidRPr="00B41DD4">
        <w:rPr>
          <w:szCs w:val="28"/>
          <w:lang w:val="en-US"/>
        </w:rPr>
        <w:t>ORDER</w:t>
      </w:r>
      <w:r w:rsidRPr="006B397B">
        <w:rPr>
          <w:szCs w:val="28"/>
          <w:lang w:val="en-US"/>
        </w:rPr>
        <w:t xml:space="preserve"> </w:t>
      </w:r>
      <w:r w:rsidRPr="00B41DD4">
        <w:rPr>
          <w:szCs w:val="28"/>
          <w:lang w:val="en-US"/>
        </w:rPr>
        <w:t>BY</w:t>
      </w:r>
      <w:r w:rsidRPr="006B397B">
        <w:rPr>
          <w:szCs w:val="28"/>
          <w:lang w:val="en-US"/>
        </w:rPr>
        <w:t xml:space="preserve"> </w:t>
      </w:r>
      <w:proofErr w:type="spellStart"/>
      <w:r w:rsidRPr="000857C4"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r w:rsidRPr="006B397B">
        <w:rPr>
          <w:szCs w:val="28"/>
          <w:lang w:val="en-US"/>
        </w:rPr>
        <w:t>.</w:t>
      </w:r>
      <w:r w:rsidRPr="00B41DD4">
        <w:rPr>
          <w:szCs w:val="28"/>
          <w:lang w:val="en-US"/>
        </w:rPr>
        <w:t>Name</w:t>
      </w:r>
      <w:proofErr w:type="spellEnd"/>
      <w:r w:rsidRPr="006B397B">
        <w:rPr>
          <w:szCs w:val="28"/>
          <w:lang w:val="en-US"/>
        </w:rPr>
        <w:t>;</w:t>
      </w:r>
      <w:r w:rsidRPr="006B397B">
        <w:rPr>
          <w:rFonts w:eastAsiaTheme="minorEastAsia"/>
          <w:color w:val="000000" w:themeColor="text1"/>
          <w:szCs w:val="28"/>
          <w:lang w:val="en-US" w:eastAsia="ru-RU"/>
        </w:rPr>
        <w:t xml:space="preserve"> </w:t>
      </w:r>
    </w:p>
    <w:p w:rsidR="00583649" w:rsidRDefault="0078789B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0578657" wp14:editId="38C97A11">
            <wp:extent cx="3609340" cy="1047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5393" t="22529" r="54743" b="62052"/>
                    <a:stretch/>
                  </pic:blipFill>
                  <pic:spPr bwMode="auto">
                    <a:xfrm>
                      <a:off x="0" y="0"/>
                      <a:ext cx="3609340" cy="104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397B" w:rsidRDefault="006B397B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4B5E9E2" wp14:editId="21DA4ABC">
            <wp:extent cx="3604151" cy="323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5393" t="41089" r="54743" b="54139"/>
                    <a:stretch/>
                  </pic:blipFill>
                  <pic:spPr bwMode="auto">
                    <a:xfrm>
                      <a:off x="0" y="0"/>
                      <a:ext cx="360415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718A" w:rsidRPr="00FD0D36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 w:rsidRPr="00FD0D36">
        <w:rPr>
          <w:rFonts w:eastAsiaTheme="minorEastAsia"/>
          <w:color w:val="000000" w:themeColor="text1"/>
          <w:szCs w:val="20"/>
          <w:lang w:eastAsia="ru-RU"/>
        </w:rPr>
        <w:t>2</w:t>
      </w:r>
      <w:r>
        <w:rPr>
          <w:rFonts w:eastAsiaTheme="minorEastAsia"/>
          <w:color w:val="000000" w:themeColor="text1"/>
          <w:szCs w:val="20"/>
          <w:lang w:eastAsia="ru-RU"/>
        </w:rPr>
        <w:t>.</w:t>
      </w:r>
      <w:r w:rsidRPr="00FD0D36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eastAsia="ru-RU"/>
        </w:rPr>
        <w:t>По</w:t>
      </w:r>
      <w:r w:rsidR="00C439C5">
        <w:rPr>
          <w:rFonts w:eastAsiaTheme="minorEastAsia"/>
          <w:color w:val="000000" w:themeColor="text1"/>
          <w:szCs w:val="20"/>
          <w:lang w:eastAsia="ru-RU"/>
        </w:rPr>
        <w:t>лучить</w:t>
      </w:r>
      <w:r>
        <w:rPr>
          <w:rFonts w:eastAsiaTheme="minorEastAsia"/>
          <w:color w:val="000000" w:themeColor="text1"/>
          <w:szCs w:val="20"/>
          <w:lang w:eastAsia="ru-RU"/>
        </w:rPr>
        <w:t xml:space="preserve"> информацию о выданных</w:t>
      </w:r>
      <w:r w:rsidRPr="00CE32E4">
        <w:rPr>
          <w:szCs w:val="28"/>
        </w:rPr>
        <w:t xml:space="preserve"> </w:t>
      </w:r>
      <w:r>
        <w:rPr>
          <w:szCs w:val="28"/>
        </w:rPr>
        <w:t>технических</w:t>
      </w:r>
      <w:r w:rsidRPr="00FD0D36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eastAsia="ru-RU"/>
        </w:rPr>
        <w:t>паспортах</w:t>
      </w:r>
      <w:r w:rsidR="00C439C5">
        <w:rPr>
          <w:rFonts w:eastAsiaTheme="minorEastAsia"/>
          <w:color w:val="000000" w:themeColor="text1"/>
          <w:szCs w:val="20"/>
          <w:lang w:eastAsia="ru-RU"/>
        </w:rPr>
        <w:t xml:space="preserve"> и сумме оплаты за них</w:t>
      </w:r>
      <w:r w:rsidRPr="00FD0D36">
        <w:rPr>
          <w:rFonts w:eastAsiaTheme="minorEastAsia"/>
          <w:color w:val="000000" w:themeColor="text1"/>
          <w:szCs w:val="20"/>
          <w:lang w:eastAsia="ru-RU"/>
        </w:rPr>
        <w:t>.</w:t>
      </w:r>
    </w:p>
    <w:p w:rsidR="00D1718A" w:rsidRPr="009A3DA1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CF0C5D">
        <w:rPr>
          <w:rFonts w:eastAsiaTheme="minorEastAsia"/>
          <w:color w:val="000000" w:themeColor="text1"/>
          <w:szCs w:val="20"/>
          <w:lang w:val="en-US" w:eastAsia="ru-RU"/>
        </w:rPr>
        <w:t>SELECT</w:t>
      </w:r>
      <w:r w:rsidRPr="009A3DA1">
        <w:rPr>
          <w:rFonts w:eastAsiaTheme="minorEastAsia"/>
          <w:color w:val="000000" w:themeColor="text1"/>
          <w:szCs w:val="20"/>
          <w:lang w:val="en-US" w:eastAsia="ru-RU"/>
        </w:rPr>
        <w:t xml:space="preserve"> *</w:t>
      </w:r>
    </w:p>
    <w:p w:rsidR="00D1718A" w:rsidRPr="00CF0C5D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0857C4">
        <w:rPr>
          <w:rFonts w:eastAsiaTheme="minorEastAsia"/>
          <w:color w:val="000000" w:themeColor="text1"/>
          <w:szCs w:val="20"/>
          <w:lang w:val="en-US" w:eastAsia="ru-RU"/>
        </w:rPr>
        <w:t xml:space="preserve">FROM ZAKAZCHIK INNER JOIN </w:t>
      </w:r>
      <w:r>
        <w:rPr>
          <w:szCs w:val="28"/>
          <w:lang w:val="en-US"/>
        </w:rPr>
        <w:t>OBJECT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 xml:space="preserve"> ON ZAKAZCHIK.ID = </w:t>
      </w:r>
      <w:r>
        <w:rPr>
          <w:szCs w:val="28"/>
          <w:lang w:val="en-US"/>
        </w:rPr>
        <w:t>OBJECT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>.ID</w:t>
      </w:r>
      <w:r>
        <w:rPr>
          <w:rFonts w:eastAsiaTheme="minorEastAsia"/>
          <w:color w:val="000000" w:themeColor="text1"/>
          <w:szCs w:val="20"/>
          <w:lang w:val="en-US" w:eastAsia="ru-RU"/>
        </w:rPr>
        <w:t>Z</w:t>
      </w:r>
    </w:p>
    <w:p w:rsidR="00D1718A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 w:rsidRPr="00B41DD4">
        <w:rPr>
          <w:rFonts w:eastAsiaTheme="minorEastAsia"/>
          <w:color w:val="000000" w:themeColor="text1"/>
          <w:szCs w:val="20"/>
          <w:lang w:val="en-US" w:eastAsia="ru-RU"/>
        </w:rPr>
        <w:t>WHERE</w:t>
      </w:r>
      <w:r w:rsidRPr="00D1718A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szCs w:val="28"/>
          <w:lang w:val="en-US"/>
        </w:rPr>
        <w:t>OBJECT</w:t>
      </w:r>
      <w:r w:rsidRPr="00D1718A">
        <w:rPr>
          <w:rFonts w:eastAsiaTheme="minorEastAsia"/>
          <w:color w:val="000000" w:themeColor="text1"/>
          <w:szCs w:val="20"/>
          <w:lang w:eastAsia="ru-RU"/>
        </w:rPr>
        <w:t>.</w:t>
      </w:r>
      <w:r w:rsidRPr="00B41DD4">
        <w:rPr>
          <w:rFonts w:eastAsiaTheme="minorEastAsia"/>
          <w:color w:val="000000" w:themeColor="text1"/>
          <w:szCs w:val="20"/>
          <w:lang w:val="en-US" w:eastAsia="ru-RU"/>
        </w:rPr>
        <w:t>Finish</w:t>
      </w:r>
      <w:r w:rsidRPr="00D1718A">
        <w:rPr>
          <w:rFonts w:eastAsiaTheme="minorEastAsia"/>
          <w:color w:val="000000" w:themeColor="text1"/>
          <w:szCs w:val="20"/>
          <w:lang w:eastAsia="ru-RU"/>
        </w:rPr>
        <w:t xml:space="preserve"> = </w:t>
      </w:r>
      <w:r w:rsidRPr="00B41DD4">
        <w:rPr>
          <w:rFonts w:eastAsiaTheme="minorEastAsia"/>
          <w:color w:val="000000" w:themeColor="text1"/>
          <w:szCs w:val="20"/>
          <w:lang w:val="en-US" w:eastAsia="ru-RU"/>
        </w:rPr>
        <w:t>true</w:t>
      </w:r>
      <w:r w:rsidRPr="00D1718A">
        <w:rPr>
          <w:rFonts w:eastAsiaTheme="minorEastAsia"/>
          <w:color w:val="000000" w:themeColor="text1"/>
          <w:szCs w:val="20"/>
          <w:lang w:eastAsia="ru-RU"/>
        </w:rPr>
        <w:t>;</w:t>
      </w:r>
    </w:p>
    <w:p w:rsidR="00AC11BB" w:rsidRDefault="0078789B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690D283" wp14:editId="5E669F14">
            <wp:extent cx="5054395" cy="666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5393" t="21958" r="46926" b="69202"/>
                    <a:stretch/>
                  </pic:blipFill>
                  <pic:spPr bwMode="auto">
                    <a:xfrm>
                      <a:off x="0" y="0"/>
                      <a:ext cx="5059384" cy="6674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718A" w:rsidRPr="00B41DD4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 w:rsidRPr="00B41DD4">
        <w:rPr>
          <w:rFonts w:eastAsiaTheme="minorEastAsia"/>
          <w:color w:val="000000" w:themeColor="text1"/>
          <w:szCs w:val="20"/>
          <w:lang w:eastAsia="ru-RU"/>
        </w:rPr>
        <w:t xml:space="preserve">3. </w:t>
      </w:r>
      <w:r w:rsidR="00C439C5">
        <w:rPr>
          <w:rFonts w:eastAsiaTheme="minorEastAsia"/>
          <w:color w:val="000000" w:themeColor="text1"/>
          <w:szCs w:val="20"/>
          <w:lang w:eastAsia="ru-RU"/>
        </w:rPr>
        <w:t>Получить</w:t>
      </w:r>
      <w:r>
        <w:rPr>
          <w:szCs w:val="28"/>
        </w:rPr>
        <w:t xml:space="preserve"> информацию обо </w:t>
      </w:r>
      <w:r w:rsidRPr="00A34DAD">
        <w:rPr>
          <w:szCs w:val="28"/>
        </w:rPr>
        <w:t>все</w:t>
      </w:r>
      <w:r>
        <w:rPr>
          <w:szCs w:val="28"/>
        </w:rPr>
        <w:t xml:space="preserve">х заказах на выдачу технических </w:t>
      </w:r>
      <w:r>
        <w:rPr>
          <w:rFonts w:eastAsiaTheme="minorEastAsia"/>
          <w:color w:val="000000" w:themeColor="text1"/>
          <w:szCs w:val="20"/>
          <w:lang w:eastAsia="ru-RU"/>
        </w:rPr>
        <w:t>паспортов,</w:t>
      </w:r>
      <w:r w:rsidRPr="00B41DD4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 w:rsidR="008B20B5">
        <w:rPr>
          <w:rFonts w:eastAsiaTheme="minorEastAsia"/>
          <w:color w:val="000000" w:themeColor="text1"/>
          <w:szCs w:val="20"/>
          <w:lang w:eastAsia="ru-RU"/>
        </w:rPr>
        <w:t xml:space="preserve">находящихся </w:t>
      </w:r>
      <w:r>
        <w:rPr>
          <w:rFonts w:eastAsiaTheme="minorEastAsia"/>
          <w:color w:val="000000" w:themeColor="text1"/>
          <w:szCs w:val="20"/>
          <w:lang w:eastAsia="ru-RU"/>
        </w:rPr>
        <w:t>в</w:t>
      </w:r>
      <w:r w:rsidRPr="00B41DD4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eastAsia="ru-RU"/>
        </w:rPr>
        <w:t>работе.</w:t>
      </w:r>
    </w:p>
    <w:p w:rsidR="00D1718A" w:rsidRPr="00E24308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F8768E">
        <w:rPr>
          <w:rFonts w:eastAsiaTheme="minorEastAsia"/>
          <w:color w:val="000000" w:themeColor="text1"/>
          <w:szCs w:val="20"/>
          <w:lang w:val="en-US" w:eastAsia="ru-RU"/>
        </w:rPr>
        <w:t>SELECT *</w:t>
      </w:r>
    </w:p>
    <w:p w:rsidR="00D1718A" w:rsidRPr="000857C4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0857C4">
        <w:rPr>
          <w:rFonts w:eastAsiaTheme="minorEastAsia"/>
          <w:color w:val="000000" w:themeColor="text1"/>
          <w:szCs w:val="20"/>
          <w:lang w:val="en-US" w:eastAsia="ru-RU"/>
        </w:rPr>
        <w:t xml:space="preserve">FROM ZAKAZCHIK INNER JOIN </w:t>
      </w:r>
      <w:r>
        <w:rPr>
          <w:szCs w:val="28"/>
          <w:lang w:val="en-US"/>
        </w:rPr>
        <w:t>OBJECT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 xml:space="preserve"> ON ZAKAZCHIK.ID = </w:t>
      </w:r>
      <w:r>
        <w:rPr>
          <w:szCs w:val="28"/>
          <w:lang w:val="en-US"/>
        </w:rPr>
        <w:t>OBJECT</w:t>
      </w:r>
      <w:r w:rsidRPr="000857C4">
        <w:rPr>
          <w:rFonts w:eastAsiaTheme="minorEastAsia"/>
          <w:color w:val="000000" w:themeColor="text1"/>
          <w:szCs w:val="20"/>
          <w:lang w:val="en-US" w:eastAsia="ru-RU"/>
        </w:rPr>
        <w:t>.ID</w:t>
      </w:r>
      <w:r>
        <w:rPr>
          <w:rFonts w:eastAsiaTheme="minorEastAsia"/>
          <w:color w:val="000000" w:themeColor="text1"/>
          <w:szCs w:val="20"/>
          <w:lang w:val="en-US" w:eastAsia="ru-RU"/>
        </w:rPr>
        <w:t>Z</w:t>
      </w:r>
    </w:p>
    <w:p w:rsidR="00D1718A" w:rsidRPr="00D1718A" w:rsidRDefault="00D1718A" w:rsidP="00D1718A">
      <w:pPr>
        <w:spacing w:after="0" w:line="360" w:lineRule="auto"/>
        <w:ind w:firstLine="709"/>
        <w:rPr>
          <w:szCs w:val="28"/>
        </w:rPr>
      </w:pPr>
      <w:r w:rsidRPr="009A22A4">
        <w:rPr>
          <w:rFonts w:eastAsiaTheme="minorEastAsia"/>
          <w:color w:val="000000" w:themeColor="text1"/>
          <w:szCs w:val="20"/>
          <w:lang w:val="en-US" w:eastAsia="ru-RU"/>
        </w:rPr>
        <w:t>WHERE</w:t>
      </w:r>
      <w:r w:rsidRPr="00D1718A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szCs w:val="28"/>
          <w:lang w:val="en-US"/>
        </w:rPr>
        <w:t>OBJECT</w:t>
      </w:r>
      <w:r w:rsidRPr="00D1718A">
        <w:rPr>
          <w:rFonts w:eastAsiaTheme="minorEastAsia"/>
          <w:color w:val="000000" w:themeColor="text1"/>
          <w:szCs w:val="20"/>
          <w:lang w:eastAsia="ru-RU"/>
        </w:rPr>
        <w:t>.</w:t>
      </w:r>
      <w:r w:rsidRPr="009A22A4">
        <w:rPr>
          <w:rFonts w:eastAsiaTheme="minorEastAsia"/>
          <w:color w:val="000000" w:themeColor="text1"/>
          <w:szCs w:val="20"/>
          <w:lang w:val="en-US" w:eastAsia="ru-RU"/>
        </w:rPr>
        <w:t>Finish</w:t>
      </w:r>
      <w:r w:rsidRPr="00D1718A">
        <w:rPr>
          <w:rFonts w:eastAsiaTheme="minorEastAsia"/>
          <w:color w:val="000000" w:themeColor="text1"/>
          <w:szCs w:val="20"/>
          <w:lang w:eastAsia="ru-RU"/>
        </w:rPr>
        <w:t xml:space="preserve"> = </w:t>
      </w:r>
      <w:r>
        <w:rPr>
          <w:rFonts w:eastAsiaTheme="minorEastAsia"/>
          <w:color w:val="000000" w:themeColor="text1"/>
          <w:szCs w:val="20"/>
          <w:lang w:val="en-US" w:eastAsia="ru-RU"/>
        </w:rPr>
        <w:t>false</w:t>
      </w:r>
      <w:r w:rsidRPr="00D1718A">
        <w:rPr>
          <w:rFonts w:eastAsiaTheme="minorEastAsia"/>
          <w:color w:val="000000" w:themeColor="text1"/>
          <w:szCs w:val="20"/>
          <w:lang w:eastAsia="ru-RU"/>
        </w:rPr>
        <w:t>;</w:t>
      </w:r>
    </w:p>
    <w:p w:rsidR="00AC11BB" w:rsidRDefault="0078789B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9C7C452" wp14:editId="2A801483">
            <wp:extent cx="4730708" cy="15906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5393" t="21958" r="47889" b="56084"/>
                    <a:stretch/>
                  </pic:blipFill>
                  <pic:spPr bwMode="auto">
                    <a:xfrm>
                      <a:off x="0" y="0"/>
                      <a:ext cx="4755384" cy="1598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718A" w:rsidRPr="00CE32E4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eastAsia="ru-RU"/>
        </w:rPr>
      </w:pPr>
      <w:r w:rsidRPr="00CE32E4">
        <w:rPr>
          <w:rFonts w:eastAsiaTheme="minorEastAsia"/>
          <w:color w:val="000000" w:themeColor="text1"/>
          <w:szCs w:val="20"/>
          <w:lang w:eastAsia="ru-RU"/>
        </w:rPr>
        <w:t>4</w:t>
      </w:r>
      <w:r>
        <w:rPr>
          <w:rFonts w:eastAsiaTheme="minorEastAsia"/>
          <w:color w:val="000000" w:themeColor="text1"/>
          <w:szCs w:val="20"/>
          <w:lang w:eastAsia="ru-RU"/>
        </w:rPr>
        <w:t>.</w:t>
      </w:r>
      <w:r w:rsidRPr="00CE32E4">
        <w:rPr>
          <w:szCs w:val="28"/>
        </w:rPr>
        <w:t xml:space="preserve"> </w:t>
      </w:r>
      <w:r w:rsidR="00C439C5">
        <w:rPr>
          <w:rFonts w:eastAsiaTheme="minorEastAsia"/>
          <w:color w:val="000000" w:themeColor="text1"/>
          <w:szCs w:val="20"/>
          <w:lang w:eastAsia="ru-RU"/>
        </w:rPr>
        <w:t>Получить</w:t>
      </w:r>
      <w:r>
        <w:rPr>
          <w:szCs w:val="28"/>
        </w:rPr>
        <w:t xml:space="preserve"> информацию о</w:t>
      </w:r>
      <w:r w:rsidRPr="00CE32E4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eastAsia="ru-RU"/>
        </w:rPr>
        <w:t>просроченных</w:t>
      </w:r>
      <w:r w:rsidRPr="00CE32E4">
        <w:rPr>
          <w:rFonts w:eastAsiaTheme="minorEastAsia"/>
          <w:color w:val="000000" w:themeColor="text1"/>
          <w:szCs w:val="20"/>
          <w:lang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eastAsia="ru-RU"/>
        </w:rPr>
        <w:t>заявках на</w:t>
      </w:r>
      <w:r w:rsidRPr="00CE32E4">
        <w:rPr>
          <w:szCs w:val="28"/>
        </w:rPr>
        <w:t xml:space="preserve"> </w:t>
      </w:r>
      <w:r>
        <w:rPr>
          <w:szCs w:val="28"/>
        </w:rPr>
        <w:t xml:space="preserve">выдачу технических </w:t>
      </w:r>
      <w:r>
        <w:rPr>
          <w:rFonts w:eastAsiaTheme="minorEastAsia"/>
          <w:color w:val="000000" w:themeColor="text1"/>
          <w:szCs w:val="20"/>
          <w:lang w:eastAsia="ru-RU"/>
        </w:rPr>
        <w:t>паспортов.</w:t>
      </w:r>
    </w:p>
    <w:p w:rsidR="00D1718A" w:rsidRPr="005C644D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SELECT </w:t>
      </w:r>
      <w:proofErr w:type="spellStart"/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.NumberClaim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, </w:t>
      </w:r>
      <w:proofErr w:type="spellStart"/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.Address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, </w:t>
      </w:r>
      <w:proofErr w:type="spellStart"/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.DateStart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, </w:t>
      </w:r>
      <w:proofErr w:type="spellStart"/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.DateStop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>,</w:t>
      </w:r>
      <w:r>
        <w:rPr>
          <w:rFonts w:eastAsiaTheme="minorEastAsia"/>
          <w:color w:val="000000" w:themeColor="text1"/>
          <w:szCs w:val="20"/>
          <w:lang w:val="en-US" w:eastAsia="ru-RU"/>
        </w:rPr>
        <w:t xml:space="preserve"> </w:t>
      </w:r>
      <w:proofErr w:type="spellStart"/>
      <w:r w:rsidRPr="005C644D">
        <w:rPr>
          <w:rFonts w:eastAsiaTheme="minorEastAsia"/>
          <w:color w:val="000000" w:themeColor="text1"/>
          <w:szCs w:val="20"/>
          <w:lang w:val="en-US" w:eastAsia="ru-RU"/>
        </w:rPr>
        <w:t>DISTRICT</w:t>
      </w:r>
      <w:r>
        <w:rPr>
          <w:rFonts w:eastAsiaTheme="minorEastAsia"/>
          <w:color w:val="000000" w:themeColor="text1"/>
          <w:szCs w:val="20"/>
          <w:lang w:val="en-US" w:eastAsia="ru-RU"/>
        </w:rPr>
        <w:t>.District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, </w:t>
      </w:r>
      <w:proofErr w:type="spellStart"/>
      <w:r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.Name</w:t>
      </w:r>
      <w:proofErr w:type="spellEnd"/>
    </w:p>
    <w:p w:rsidR="00D1718A" w:rsidRDefault="00D1718A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FROM </w:t>
      </w:r>
      <w:proofErr w:type="spellStart"/>
      <w:r w:rsidRPr="005C644D"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proofErr w:type="spellEnd"/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 INNER JOIN (DISTRICT INNER JOIN </w:t>
      </w:r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 ON DISTRICT.</w:t>
      </w:r>
      <w:r w:rsidR="00B47C48"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 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ID = </w:t>
      </w:r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</w:t>
      </w:r>
      <w:r>
        <w:rPr>
          <w:rFonts w:eastAsiaTheme="minorEastAsia"/>
          <w:color w:val="000000" w:themeColor="text1"/>
          <w:szCs w:val="20"/>
          <w:lang w:val="en-US" w:eastAsia="ru-RU"/>
        </w:rPr>
        <w:t>IDD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) ON </w:t>
      </w:r>
      <w:r>
        <w:rPr>
          <w:rFonts w:eastAsiaTheme="minorEastAsia"/>
          <w:color w:val="000000" w:themeColor="text1"/>
          <w:szCs w:val="20"/>
          <w:lang w:val="en-US" w:eastAsia="ru-RU"/>
        </w:rPr>
        <w:t>ZAKAZCHIK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 xml:space="preserve">.ID = </w:t>
      </w:r>
      <w:r>
        <w:rPr>
          <w:szCs w:val="28"/>
          <w:lang w:val="en-US"/>
        </w:rPr>
        <w:t>OBJECT</w:t>
      </w:r>
      <w:r w:rsidRPr="005C644D">
        <w:rPr>
          <w:rFonts w:eastAsiaTheme="minorEastAsia"/>
          <w:color w:val="000000" w:themeColor="text1"/>
          <w:szCs w:val="20"/>
          <w:lang w:val="en-US" w:eastAsia="ru-RU"/>
        </w:rPr>
        <w:t>.</w:t>
      </w:r>
      <w:r>
        <w:rPr>
          <w:rFonts w:eastAsiaTheme="minorEastAsia"/>
          <w:color w:val="000000" w:themeColor="text1"/>
          <w:szCs w:val="20"/>
          <w:lang w:val="en-US" w:eastAsia="ru-RU"/>
        </w:rPr>
        <w:t>IDZ</w:t>
      </w:r>
    </w:p>
    <w:p w:rsidR="00C439C5" w:rsidRPr="003B5173" w:rsidRDefault="00C439C5" w:rsidP="00D1718A">
      <w:pPr>
        <w:spacing w:after="0" w:line="360" w:lineRule="auto"/>
        <w:ind w:firstLine="709"/>
        <w:rPr>
          <w:rFonts w:eastAsiaTheme="minorEastAsia"/>
          <w:color w:val="000000" w:themeColor="text1"/>
          <w:szCs w:val="20"/>
          <w:lang w:val="en-US" w:eastAsia="ru-RU"/>
        </w:rPr>
      </w:pPr>
      <w:r w:rsidRPr="009A22A4">
        <w:rPr>
          <w:rFonts w:eastAsiaTheme="minorEastAsia"/>
          <w:color w:val="000000" w:themeColor="text1"/>
          <w:szCs w:val="20"/>
          <w:lang w:val="en-US" w:eastAsia="ru-RU"/>
        </w:rPr>
        <w:t>WHERE</w:t>
      </w:r>
      <w:r w:rsidRPr="003B5173">
        <w:rPr>
          <w:rFonts w:eastAsiaTheme="minorEastAsia"/>
          <w:color w:val="000000" w:themeColor="text1"/>
          <w:szCs w:val="20"/>
          <w:lang w:val="en-US" w:eastAsia="ru-RU"/>
        </w:rPr>
        <w:t xml:space="preserve"> </w:t>
      </w:r>
      <w:r>
        <w:rPr>
          <w:rFonts w:eastAsiaTheme="minorEastAsia"/>
          <w:color w:val="000000" w:themeColor="text1"/>
          <w:szCs w:val="20"/>
          <w:lang w:val="en-US" w:eastAsia="ru-RU"/>
        </w:rPr>
        <w:t>(</w:t>
      </w:r>
      <w:proofErr w:type="spellStart"/>
      <w:r>
        <w:rPr>
          <w:szCs w:val="28"/>
          <w:lang w:val="en-US"/>
        </w:rPr>
        <w:t>OBJECT</w:t>
      </w:r>
      <w:r w:rsidRPr="003B5173">
        <w:rPr>
          <w:rFonts w:eastAsiaTheme="minorEastAsia"/>
          <w:color w:val="000000" w:themeColor="text1"/>
          <w:szCs w:val="20"/>
          <w:lang w:val="en-US" w:eastAsia="ru-RU"/>
        </w:rPr>
        <w:t>.</w:t>
      </w:r>
      <w:r w:rsidRPr="009A22A4">
        <w:rPr>
          <w:rFonts w:eastAsiaTheme="minorEastAsia"/>
          <w:color w:val="000000" w:themeColor="text1"/>
          <w:szCs w:val="20"/>
          <w:lang w:val="en-US" w:eastAsia="ru-RU"/>
        </w:rPr>
        <w:t>Finish</w:t>
      </w:r>
      <w:proofErr w:type="spellEnd"/>
      <w:r w:rsidRPr="003B5173">
        <w:rPr>
          <w:rFonts w:eastAsiaTheme="minorEastAsia"/>
          <w:color w:val="000000" w:themeColor="text1"/>
          <w:szCs w:val="20"/>
          <w:lang w:val="en-US" w:eastAsia="ru-RU"/>
        </w:rPr>
        <w:t xml:space="preserve"> = </w:t>
      </w:r>
      <w:r>
        <w:rPr>
          <w:rFonts w:eastAsiaTheme="minorEastAsia"/>
          <w:color w:val="000000" w:themeColor="text1"/>
          <w:szCs w:val="20"/>
          <w:lang w:val="en-US" w:eastAsia="ru-RU"/>
        </w:rPr>
        <w:t>false</w:t>
      </w:r>
      <w:r>
        <w:rPr>
          <w:rFonts w:eastAsiaTheme="minorEastAsia"/>
          <w:color w:val="000000" w:themeColor="text1"/>
          <w:szCs w:val="20"/>
          <w:lang w:val="en-US" w:eastAsia="ru-RU"/>
        </w:rPr>
        <w:t>) AND (</w:t>
      </w:r>
      <w:proofErr w:type="spellStart"/>
      <w:r w:rsidR="003B5173">
        <w:rPr>
          <w:szCs w:val="28"/>
          <w:lang w:val="en-US"/>
        </w:rPr>
        <w:t>OBJECT</w:t>
      </w:r>
      <w:r w:rsidR="003B5173" w:rsidRPr="003B5173">
        <w:rPr>
          <w:rFonts w:eastAsiaTheme="minorEastAsia"/>
          <w:color w:val="000000" w:themeColor="text1"/>
          <w:szCs w:val="20"/>
          <w:lang w:val="en-US" w:eastAsia="ru-RU"/>
        </w:rPr>
        <w:t>.</w:t>
      </w:r>
      <w:r>
        <w:rPr>
          <w:rFonts w:eastAsiaTheme="minorEastAsia"/>
          <w:color w:val="000000" w:themeColor="text1"/>
          <w:szCs w:val="20"/>
          <w:lang w:val="en-US" w:eastAsia="ru-RU"/>
        </w:rPr>
        <w:t>DateStop</w:t>
      </w:r>
      <w:proofErr w:type="spellEnd"/>
      <w:r>
        <w:rPr>
          <w:rFonts w:eastAsiaTheme="minorEastAsia"/>
          <w:color w:val="000000" w:themeColor="text1"/>
          <w:szCs w:val="20"/>
          <w:lang w:val="en-US" w:eastAsia="ru-RU"/>
        </w:rPr>
        <w:t xml:space="preserve"> &lt; </w:t>
      </w:r>
      <w:proofErr w:type="gramStart"/>
      <w:r>
        <w:rPr>
          <w:rFonts w:eastAsiaTheme="minorEastAsia"/>
          <w:color w:val="000000" w:themeColor="text1"/>
          <w:szCs w:val="20"/>
          <w:lang w:val="en-US" w:eastAsia="ru-RU"/>
        </w:rPr>
        <w:t>Date(</w:t>
      </w:r>
      <w:proofErr w:type="gramEnd"/>
      <w:r>
        <w:rPr>
          <w:rFonts w:eastAsiaTheme="minorEastAsia"/>
          <w:color w:val="000000" w:themeColor="text1"/>
          <w:szCs w:val="20"/>
          <w:lang w:val="en-US" w:eastAsia="ru-RU"/>
        </w:rPr>
        <w:t>))</w:t>
      </w:r>
      <w:r w:rsidR="003B5173" w:rsidRPr="003B5173">
        <w:rPr>
          <w:rFonts w:eastAsiaTheme="minorEastAsia"/>
          <w:color w:val="000000" w:themeColor="text1"/>
          <w:szCs w:val="20"/>
          <w:lang w:val="en-US" w:eastAsia="ru-RU"/>
        </w:rPr>
        <w:t>;</w:t>
      </w:r>
      <w:r w:rsidRPr="003B5173">
        <w:rPr>
          <w:rFonts w:eastAsiaTheme="minorEastAsia"/>
          <w:color w:val="000000" w:themeColor="text1"/>
          <w:szCs w:val="20"/>
          <w:lang w:val="en-US" w:eastAsia="ru-RU"/>
        </w:rPr>
        <w:t xml:space="preserve"> </w:t>
      </w:r>
    </w:p>
    <w:p w:rsidR="00AB60A6" w:rsidRDefault="00985F64" w:rsidP="00771850">
      <w:pPr>
        <w:pStyle w:val="1"/>
        <w:spacing w:line="360" w:lineRule="auto"/>
        <w:ind w:firstLine="709"/>
      </w:pPr>
      <w:bookmarkStart w:id="11" w:name="_Toc532867496"/>
      <w:bookmarkStart w:id="12" w:name="_Toc31808202"/>
      <w:r>
        <w:rPr>
          <w:noProof/>
          <w:lang w:eastAsia="ru-RU"/>
        </w:rPr>
        <w:drawing>
          <wp:inline distT="0" distB="0" distL="0" distR="0" wp14:anchorId="5EF18234" wp14:editId="721CE792">
            <wp:extent cx="5050419" cy="1466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393" t="21673" r="40994" b="55798"/>
                    <a:stretch/>
                  </pic:blipFill>
                  <pic:spPr bwMode="auto">
                    <a:xfrm>
                      <a:off x="0" y="0"/>
                      <a:ext cx="5116219" cy="1485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286" w:rsidRPr="000C3286" w:rsidRDefault="000C3286" w:rsidP="000C3286">
      <w:pPr>
        <w:pStyle w:val="1"/>
        <w:spacing w:line="360" w:lineRule="auto"/>
        <w:ind w:firstLine="709"/>
        <w:jc w:val="both"/>
        <w:rPr>
          <w:b w:val="0"/>
        </w:rPr>
      </w:pPr>
      <w:r w:rsidRPr="000C3286">
        <w:rPr>
          <w:b w:val="0"/>
        </w:rPr>
        <w:t xml:space="preserve">5. Посчитать количество </w:t>
      </w:r>
      <w:r w:rsidR="00BE532A">
        <w:rPr>
          <w:b w:val="0"/>
        </w:rPr>
        <w:t xml:space="preserve">невыполненных </w:t>
      </w:r>
      <w:r w:rsidRPr="000C3286">
        <w:rPr>
          <w:b w:val="0"/>
        </w:rPr>
        <w:t>заказов у каждого исполнителя</w:t>
      </w:r>
      <w:r>
        <w:rPr>
          <w:b w:val="0"/>
        </w:rPr>
        <w:t>.</w:t>
      </w:r>
    </w:p>
    <w:p w:rsidR="00BE532A" w:rsidRPr="00BE532A" w:rsidRDefault="00BE532A" w:rsidP="00BE532A">
      <w:pPr>
        <w:rPr>
          <w:rFonts w:eastAsia="Times New Roman"/>
          <w:bCs/>
          <w:kern w:val="32"/>
          <w:szCs w:val="32"/>
          <w:lang w:val="en-US"/>
        </w:rPr>
      </w:pPr>
      <w:r w:rsidRPr="00BE532A">
        <w:rPr>
          <w:rFonts w:eastAsia="Times New Roman"/>
          <w:bCs/>
          <w:kern w:val="32"/>
          <w:szCs w:val="32"/>
          <w:lang w:val="en-US"/>
        </w:rPr>
        <w:t xml:space="preserve">SELECT 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rFonts w:eastAsia="Times New Roman"/>
          <w:bCs/>
          <w:kern w:val="32"/>
          <w:szCs w:val="32"/>
          <w:lang w:val="en-US"/>
        </w:rPr>
        <w:t>.Worker</w:t>
      </w:r>
      <w:proofErr w:type="spellEnd"/>
      <w:r w:rsidRPr="00BE532A">
        <w:rPr>
          <w:rFonts w:eastAsia="Times New Roman"/>
          <w:bCs/>
          <w:kern w:val="32"/>
          <w:szCs w:val="32"/>
          <w:lang w:val="en-US"/>
        </w:rPr>
        <w:t>, Count(</w:t>
      </w:r>
      <w:proofErr w:type="spellStart"/>
      <w:proofErr w:type="gramStart"/>
      <w:r w:rsidRPr="00BE532A">
        <w:rPr>
          <w:rFonts w:eastAsia="Times New Roman"/>
          <w:bCs/>
          <w:kern w:val="32"/>
          <w:szCs w:val="32"/>
          <w:lang w:val="en-US"/>
        </w:rPr>
        <w:t>zakaz.NumberClaim</w:t>
      </w:r>
      <w:proofErr w:type="spellEnd"/>
      <w:proofErr w:type="gramEnd"/>
      <w:r w:rsidRPr="00BE532A">
        <w:rPr>
          <w:rFonts w:eastAsia="Times New Roman"/>
          <w:bCs/>
          <w:kern w:val="32"/>
          <w:szCs w:val="32"/>
          <w:lang w:val="en-US"/>
        </w:rPr>
        <w:t>) AS [Count-</w:t>
      </w:r>
      <w:proofErr w:type="spellStart"/>
      <w:r w:rsidRPr="00BE532A">
        <w:rPr>
          <w:rFonts w:eastAsia="Times New Roman"/>
          <w:bCs/>
          <w:kern w:val="32"/>
          <w:szCs w:val="32"/>
          <w:lang w:val="en-US"/>
        </w:rPr>
        <w:t>NumberClaim</w:t>
      </w:r>
      <w:proofErr w:type="spellEnd"/>
      <w:r w:rsidRPr="00BE532A">
        <w:rPr>
          <w:rFonts w:eastAsia="Times New Roman"/>
          <w:bCs/>
          <w:kern w:val="32"/>
          <w:szCs w:val="32"/>
          <w:lang w:val="en-US"/>
        </w:rPr>
        <w:t>]</w:t>
      </w:r>
    </w:p>
    <w:p w:rsidR="00BE532A" w:rsidRPr="00BE532A" w:rsidRDefault="00BE532A" w:rsidP="00BE532A">
      <w:pPr>
        <w:rPr>
          <w:rFonts w:eastAsia="Times New Roman"/>
          <w:bCs/>
          <w:kern w:val="32"/>
          <w:szCs w:val="32"/>
          <w:lang w:val="en-US"/>
        </w:rPr>
      </w:pPr>
      <w:r w:rsidRPr="00BE532A">
        <w:rPr>
          <w:rFonts w:eastAsia="Times New Roman"/>
          <w:bCs/>
          <w:kern w:val="32"/>
          <w:szCs w:val="32"/>
          <w:lang w:val="en-US"/>
        </w:rPr>
        <w:t xml:space="preserve">FROM </w:t>
      </w:r>
      <w:r w:rsidR="00B47C48">
        <w:rPr>
          <w:szCs w:val="28"/>
          <w:lang w:val="en-US"/>
        </w:rPr>
        <w:t>OBJECT</w:t>
      </w:r>
    </w:p>
    <w:p w:rsidR="00BE532A" w:rsidRPr="00BE532A" w:rsidRDefault="00BE532A" w:rsidP="00BE532A">
      <w:pPr>
        <w:rPr>
          <w:rFonts w:eastAsia="Times New Roman"/>
          <w:bCs/>
          <w:kern w:val="32"/>
          <w:szCs w:val="32"/>
          <w:lang w:val="en-US"/>
        </w:rPr>
      </w:pPr>
      <w:r w:rsidRPr="00BE532A">
        <w:rPr>
          <w:rFonts w:eastAsia="Times New Roman"/>
          <w:bCs/>
          <w:kern w:val="32"/>
          <w:szCs w:val="32"/>
          <w:lang w:val="en-US"/>
        </w:rPr>
        <w:t xml:space="preserve">WHERE 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rFonts w:eastAsia="Times New Roman"/>
          <w:bCs/>
          <w:kern w:val="32"/>
          <w:szCs w:val="32"/>
          <w:lang w:val="en-US"/>
        </w:rPr>
        <w:t>.Finish</w:t>
      </w:r>
      <w:proofErr w:type="spellEnd"/>
      <w:r w:rsidRPr="00BE532A">
        <w:rPr>
          <w:rFonts w:eastAsia="Times New Roman"/>
          <w:bCs/>
          <w:kern w:val="32"/>
          <w:szCs w:val="32"/>
          <w:lang w:val="en-US"/>
        </w:rPr>
        <w:t>=</w:t>
      </w:r>
      <w:r w:rsidR="00B47C48">
        <w:rPr>
          <w:rFonts w:eastAsia="Times New Roman"/>
          <w:bCs/>
          <w:kern w:val="32"/>
          <w:szCs w:val="32"/>
          <w:lang w:val="en-US"/>
        </w:rPr>
        <w:t>’</w:t>
      </w:r>
      <w:r w:rsidRPr="00BE532A">
        <w:rPr>
          <w:rFonts w:eastAsia="Times New Roman"/>
          <w:bCs/>
          <w:kern w:val="32"/>
          <w:szCs w:val="32"/>
          <w:lang w:val="en-US"/>
        </w:rPr>
        <w:t>False</w:t>
      </w:r>
      <w:r w:rsidR="00B47C48">
        <w:rPr>
          <w:rFonts w:eastAsia="Times New Roman"/>
          <w:bCs/>
          <w:kern w:val="32"/>
          <w:szCs w:val="32"/>
          <w:lang w:val="en-US"/>
        </w:rPr>
        <w:t>’</w:t>
      </w:r>
    </w:p>
    <w:p w:rsidR="000C3286" w:rsidRDefault="00BE532A" w:rsidP="00BE532A">
      <w:pPr>
        <w:rPr>
          <w:noProof/>
          <w:lang w:eastAsia="ru-RU"/>
        </w:rPr>
      </w:pPr>
      <w:r w:rsidRPr="00BE532A">
        <w:rPr>
          <w:rFonts w:eastAsia="Times New Roman"/>
          <w:bCs/>
          <w:kern w:val="32"/>
          <w:szCs w:val="32"/>
          <w:lang w:val="en-US"/>
        </w:rPr>
        <w:t xml:space="preserve">GROUP BY 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rFonts w:eastAsia="Times New Roman"/>
          <w:bCs/>
          <w:kern w:val="32"/>
          <w:szCs w:val="32"/>
          <w:lang w:val="en-US"/>
        </w:rPr>
        <w:t>.Worker</w:t>
      </w:r>
      <w:proofErr w:type="spellEnd"/>
      <w:r w:rsidRPr="00BE532A">
        <w:rPr>
          <w:rFonts w:eastAsia="Times New Roman"/>
          <w:bCs/>
          <w:kern w:val="32"/>
          <w:szCs w:val="32"/>
          <w:lang w:val="en-US"/>
        </w:rPr>
        <w:t>;</w:t>
      </w:r>
      <w:r w:rsidRPr="00BE532A">
        <w:rPr>
          <w:rFonts w:eastAsia="Times New Roman"/>
          <w:bCs/>
          <w:noProof/>
          <w:kern w:val="32"/>
          <w:szCs w:val="32"/>
          <w:lang w:val="en-US" w:eastAsia="ru-RU"/>
        </w:rPr>
        <w:t xml:space="preserve"> </w:t>
      </w:r>
    </w:p>
    <w:p w:rsidR="00BE532A" w:rsidRPr="00BE532A" w:rsidRDefault="00BE532A" w:rsidP="00BE532A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026D55E5" wp14:editId="3784D52F">
            <wp:extent cx="2438400" cy="128077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5874" t="22243" r="68252" b="62928"/>
                    <a:stretch/>
                  </pic:blipFill>
                  <pic:spPr bwMode="auto">
                    <a:xfrm>
                      <a:off x="0" y="0"/>
                      <a:ext cx="2447667" cy="12856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286" w:rsidRDefault="000C3286" w:rsidP="000C3286">
      <w:r>
        <w:t xml:space="preserve">6. Определить число </w:t>
      </w:r>
      <w:r w:rsidR="00CB43F7">
        <w:t xml:space="preserve">и </w:t>
      </w:r>
      <w:r>
        <w:t>общую стоимость заказов каждого заказчика.</w:t>
      </w:r>
    </w:p>
    <w:p w:rsidR="00B47C48" w:rsidRPr="00B47C48" w:rsidRDefault="00B47C48" w:rsidP="00B47C48">
      <w:pPr>
        <w:spacing w:line="360" w:lineRule="auto"/>
        <w:rPr>
          <w:lang w:val="en-US"/>
        </w:rPr>
      </w:pPr>
      <w:r w:rsidRPr="00B47C48">
        <w:rPr>
          <w:lang w:val="en-US"/>
        </w:rPr>
        <w:t xml:space="preserve">SELECT </w:t>
      </w:r>
      <w:proofErr w:type="spellStart"/>
      <w:proofErr w:type="gramStart"/>
      <w:r w:rsidRPr="00B47C48">
        <w:rPr>
          <w:lang w:val="en-US"/>
        </w:rPr>
        <w:t>zakazchik.Name</w:t>
      </w:r>
      <w:proofErr w:type="spellEnd"/>
      <w:proofErr w:type="gramEnd"/>
      <w:r w:rsidRPr="00B47C48">
        <w:rPr>
          <w:lang w:val="en-US"/>
        </w:rPr>
        <w:t>, Count(</w:t>
      </w:r>
      <w:proofErr w:type="spellStart"/>
      <w:r>
        <w:rPr>
          <w:szCs w:val="28"/>
          <w:lang w:val="en-US"/>
        </w:rPr>
        <w:t>OBJECT</w:t>
      </w:r>
      <w:r w:rsidRPr="00B47C48">
        <w:rPr>
          <w:lang w:val="en-US"/>
        </w:rPr>
        <w:t>.NumberClaim</w:t>
      </w:r>
      <w:proofErr w:type="spellEnd"/>
      <w:r w:rsidRPr="00B47C48">
        <w:rPr>
          <w:lang w:val="en-US"/>
        </w:rPr>
        <w:t>) AS [Count-</w:t>
      </w:r>
      <w:proofErr w:type="spellStart"/>
      <w:r w:rsidRPr="00B47C48">
        <w:rPr>
          <w:lang w:val="en-US"/>
        </w:rPr>
        <w:t>NumberClaim</w:t>
      </w:r>
      <w:proofErr w:type="spellEnd"/>
      <w:r w:rsidRPr="00B47C48">
        <w:rPr>
          <w:lang w:val="en-US"/>
        </w:rPr>
        <w:t>], Sum(</w:t>
      </w:r>
      <w:proofErr w:type="spellStart"/>
      <w:r>
        <w:rPr>
          <w:szCs w:val="28"/>
          <w:lang w:val="en-US"/>
        </w:rPr>
        <w:t>OBJECT</w:t>
      </w:r>
      <w:r w:rsidRPr="00B47C48">
        <w:rPr>
          <w:lang w:val="en-US"/>
        </w:rPr>
        <w:t>.Value</w:t>
      </w:r>
      <w:proofErr w:type="spellEnd"/>
      <w:r w:rsidRPr="00B47C48">
        <w:rPr>
          <w:lang w:val="en-US"/>
        </w:rPr>
        <w:t>) AS [Sum-Value]</w:t>
      </w:r>
    </w:p>
    <w:p w:rsidR="00B47C48" w:rsidRPr="00B47C48" w:rsidRDefault="00B47C48" w:rsidP="00B47C48">
      <w:pPr>
        <w:spacing w:line="360" w:lineRule="auto"/>
        <w:rPr>
          <w:lang w:val="en-US"/>
        </w:rPr>
      </w:pPr>
      <w:r w:rsidRPr="00B47C48">
        <w:rPr>
          <w:lang w:val="en-US"/>
        </w:rPr>
        <w:t xml:space="preserve">FROM </w:t>
      </w:r>
      <w:proofErr w:type="spellStart"/>
      <w:r w:rsidRPr="00B47C48">
        <w:rPr>
          <w:lang w:val="en-US"/>
        </w:rPr>
        <w:t>zakazchik</w:t>
      </w:r>
      <w:proofErr w:type="spellEnd"/>
      <w:r w:rsidRPr="00B47C48">
        <w:rPr>
          <w:lang w:val="en-US"/>
        </w:rPr>
        <w:t xml:space="preserve"> INNER JOIN </w:t>
      </w:r>
      <w:r>
        <w:rPr>
          <w:szCs w:val="28"/>
          <w:lang w:val="en-US"/>
        </w:rPr>
        <w:t>OBJECT</w:t>
      </w:r>
      <w:r w:rsidRPr="00B47C48">
        <w:rPr>
          <w:lang w:val="en-US"/>
        </w:rPr>
        <w:t xml:space="preserve"> ON zakazchik.ID = </w:t>
      </w:r>
      <w:proofErr w:type="spellStart"/>
      <w:r>
        <w:rPr>
          <w:szCs w:val="28"/>
          <w:lang w:val="en-US"/>
        </w:rPr>
        <w:t>OBJECT</w:t>
      </w:r>
      <w:r w:rsidRPr="00B47C48">
        <w:rPr>
          <w:lang w:val="en-US"/>
        </w:rPr>
        <w:t>.Name</w:t>
      </w:r>
      <w:proofErr w:type="spellEnd"/>
    </w:p>
    <w:p w:rsidR="00CB43F7" w:rsidRDefault="00B47C48" w:rsidP="00B47C48">
      <w:pPr>
        <w:spacing w:line="360" w:lineRule="auto"/>
        <w:rPr>
          <w:noProof/>
          <w:lang w:eastAsia="ru-RU"/>
        </w:rPr>
      </w:pPr>
      <w:r w:rsidRPr="00B47C48">
        <w:rPr>
          <w:lang w:val="en-US"/>
        </w:rPr>
        <w:t xml:space="preserve">GROUP BY </w:t>
      </w:r>
      <w:proofErr w:type="spellStart"/>
      <w:proofErr w:type="gramStart"/>
      <w:r w:rsidRPr="00B47C48">
        <w:rPr>
          <w:lang w:val="en-US"/>
        </w:rPr>
        <w:t>zakazchik.Name</w:t>
      </w:r>
      <w:proofErr w:type="spellEnd"/>
      <w:proofErr w:type="gramEnd"/>
      <w:r w:rsidRPr="00B47C48">
        <w:rPr>
          <w:lang w:val="en-US"/>
        </w:rPr>
        <w:t>;</w:t>
      </w:r>
      <w:r w:rsidRPr="00B47C48">
        <w:rPr>
          <w:noProof/>
          <w:lang w:val="en-US" w:eastAsia="ru-RU"/>
        </w:rPr>
        <w:t xml:space="preserve"> </w:t>
      </w:r>
    </w:p>
    <w:p w:rsidR="00B47C48" w:rsidRDefault="00B47C48" w:rsidP="00B47C48">
      <w:pPr>
        <w:jc w:val="center"/>
      </w:pPr>
      <w:r>
        <w:rPr>
          <w:noProof/>
          <w:lang w:eastAsia="ru-RU"/>
        </w:rPr>
        <w:drawing>
          <wp:inline distT="0" distB="0" distL="0" distR="0" wp14:anchorId="7BAC3E9D" wp14:editId="615DC67E">
            <wp:extent cx="3143250" cy="1227159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6034" t="22814" r="60556" b="60931"/>
                    <a:stretch/>
                  </pic:blipFill>
                  <pic:spPr bwMode="auto">
                    <a:xfrm>
                      <a:off x="0" y="0"/>
                      <a:ext cx="3153726" cy="1231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43F7" w:rsidRDefault="00CB43F7" w:rsidP="00CB43F7">
      <w:r>
        <w:t xml:space="preserve">7. Вычислить количество </w:t>
      </w:r>
      <w:r w:rsidR="00BE532A">
        <w:t xml:space="preserve">невыполненных </w:t>
      </w:r>
      <w:r>
        <w:t>заказов по каждому району.</w:t>
      </w:r>
    </w:p>
    <w:p w:rsidR="00BE532A" w:rsidRPr="00BE532A" w:rsidRDefault="00BE532A" w:rsidP="00BE532A">
      <w:pPr>
        <w:rPr>
          <w:lang w:val="en-US"/>
        </w:rPr>
      </w:pPr>
      <w:r w:rsidRPr="00BE532A">
        <w:rPr>
          <w:lang w:val="en-US"/>
        </w:rPr>
        <w:t xml:space="preserve">SELECT </w:t>
      </w:r>
      <w:proofErr w:type="spellStart"/>
      <w:proofErr w:type="gramStart"/>
      <w:r w:rsidRPr="00BE532A">
        <w:rPr>
          <w:lang w:val="en-US"/>
        </w:rPr>
        <w:t>district.DISTRICT</w:t>
      </w:r>
      <w:proofErr w:type="spellEnd"/>
      <w:proofErr w:type="gramEnd"/>
      <w:r w:rsidRPr="00BE532A">
        <w:rPr>
          <w:lang w:val="en-US"/>
        </w:rPr>
        <w:t>, Count(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lang w:val="en-US"/>
        </w:rPr>
        <w:t>.NumberClaim</w:t>
      </w:r>
      <w:proofErr w:type="spellEnd"/>
      <w:r w:rsidRPr="00BE532A">
        <w:rPr>
          <w:lang w:val="en-US"/>
        </w:rPr>
        <w:t>) AS [Count-</w:t>
      </w:r>
      <w:proofErr w:type="spellStart"/>
      <w:r w:rsidRPr="00BE532A">
        <w:rPr>
          <w:lang w:val="en-US"/>
        </w:rPr>
        <w:t>NumberClaim</w:t>
      </w:r>
      <w:proofErr w:type="spellEnd"/>
      <w:r w:rsidRPr="00BE532A">
        <w:rPr>
          <w:lang w:val="en-US"/>
        </w:rPr>
        <w:t>]</w:t>
      </w:r>
    </w:p>
    <w:p w:rsidR="00BE532A" w:rsidRPr="00BE532A" w:rsidRDefault="00BE532A" w:rsidP="00BE532A">
      <w:pPr>
        <w:rPr>
          <w:lang w:val="en-US"/>
        </w:rPr>
      </w:pPr>
      <w:r w:rsidRPr="00BE532A">
        <w:rPr>
          <w:lang w:val="en-US"/>
        </w:rPr>
        <w:t xml:space="preserve">FROM district INNER JOIN </w:t>
      </w:r>
      <w:r w:rsidR="00B47C48">
        <w:rPr>
          <w:szCs w:val="28"/>
          <w:lang w:val="en-US"/>
        </w:rPr>
        <w:t>OBJECT</w:t>
      </w:r>
      <w:r w:rsidRPr="00BE532A">
        <w:rPr>
          <w:lang w:val="en-US"/>
        </w:rPr>
        <w:t xml:space="preserve"> ON district.ID = 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lang w:val="en-US"/>
        </w:rPr>
        <w:t>.District</w:t>
      </w:r>
      <w:proofErr w:type="spellEnd"/>
    </w:p>
    <w:p w:rsidR="00BE532A" w:rsidRPr="00BE532A" w:rsidRDefault="00BE532A" w:rsidP="00BE532A">
      <w:pPr>
        <w:rPr>
          <w:lang w:val="en-US"/>
        </w:rPr>
      </w:pPr>
      <w:r w:rsidRPr="00BE532A">
        <w:rPr>
          <w:lang w:val="en-US"/>
        </w:rPr>
        <w:t xml:space="preserve">WHERE </w:t>
      </w:r>
      <w:proofErr w:type="spellStart"/>
      <w:r w:rsidR="00B47C48">
        <w:rPr>
          <w:szCs w:val="28"/>
          <w:lang w:val="en-US"/>
        </w:rPr>
        <w:t>OBJECT</w:t>
      </w:r>
      <w:r w:rsidRPr="00BE532A">
        <w:rPr>
          <w:lang w:val="en-US"/>
        </w:rPr>
        <w:t>.Finish</w:t>
      </w:r>
      <w:proofErr w:type="spellEnd"/>
      <w:r w:rsidRPr="00BE532A">
        <w:rPr>
          <w:lang w:val="en-US"/>
        </w:rPr>
        <w:t>=</w:t>
      </w:r>
      <w:r w:rsidR="00B47C48">
        <w:rPr>
          <w:lang w:val="en-US"/>
        </w:rPr>
        <w:t>’</w:t>
      </w:r>
      <w:r w:rsidRPr="00BE532A">
        <w:rPr>
          <w:lang w:val="en-US"/>
        </w:rPr>
        <w:t>False</w:t>
      </w:r>
      <w:r w:rsidR="00B47C48">
        <w:rPr>
          <w:lang w:val="en-US"/>
        </w:rPr>
        <w:t>’</w:t>
      </w:r>
    </w:p>
    <w:p w:rsidR="00BE532A" w:rsidRPr="00BE532A" w:rsidRDefault="00BE532A" w:rsidP="00BE532A">
      <w:pPr>
        <w:rPr>
          <w:lang w:val="en-US"/>
        </w:rPr>
      </w:pPr>
      <w:r w:rsidRPr="00BE532A">
        <w:rPr>
          <w:lang w:val="en-US"/>
        </w:rPr>
        <w:t xml:space="preserve">GROUP BY </w:t>
      </w:r>
      <w:proofErr w:type="spellStart"/>
      <w:proofErr w:type="gramStart"/>
      <w:r w:rsidRPr="00BE532A">
        <w:rPr>
          <w:lang w:val="en-US"/>
        </w:rPr>
        <w:t>district.DISTRICT</w:t>
      </w:r>
      <w:proofErr w:type="spellEnd"/>
      <w:proofErr w:type="gramEnd"/>
      <w:r w:rsidRPr="00BE532A">
        <w:rPr>
          <w:lang w:val="en-US"/>
        </w:rPr>
        <w:t>;</w:t>
      </w:r>
    </w:p>
    <w:p w:rsidR="00BE532A" w:rsidRDefault="00BE532A" w:rsidP="00BE532A">
      <w:pPr>
        <w:jc w:val="center"/>
      </w:pPr>
      <w:r>
        <w:rPr>
          <w:noProof/>
          <w:lang w:eastAsia="ru-RU"/>
        </w:rPr>
        <w:drawing>
          <wp:inline distT="0" distB="0" distL="0" distR="0" wp14:anchorId="3888483C" wp14:editId="3B5F19D2">
            <wp:extent cx="2152650" cy="856667"/>
            <wp:effectExtent l="0" t="0" r="0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5553" t="22529" r="68733" b="66349"/>
                    <a:stretch/>
                  </pic:blipFill>
                  <pic:spPr bwMode="auto">
                    <a:xfrm>
                      <a:off x="0" y="0"/>
                      <a:ext cx="2162775" cy="860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43F7" w:rsidRPr="000C3286" w:rsidRDefault="00CB43F7" w:rsidP="00CB43F7">
      <w:pPr>
        <w:jc w:val="center"/>
      </w:pPr>
    </w:p>
    <w:p w:rsidR="00771850" w:rsidRPr="00B122C3" w:rsidRDefault="00771850" w:rsidP="00771850">
      <w:pPr>
        <w:pStyle w:val="1"/>
        <w:spacing w:line="360" w:lineRule="auto"/>
        <w:ind w:firstLine="709"/>
      </w:pPr>
      <w:r w:rsidRPr="00B122C3">
        <w:t>Список использованных источников</w:t>
      </w:r>
      <w:bookmarkEnd w:id="11"/>
      <w:bookmarkEnd w:id="12"/>
    </w:p>
    <w:p w:rsidR="00414250" w:rsidRPr="00031A54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</w:tabs>
        <w:autoSpaceDE w:val="0"/>
        <w:autoSpaceDN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031A54">
        <w:rPr>
          <w:sz w:val="28"/>
          <w:szCs w:val="28"/>
        </w:rPr>
        <w:t>Построение инфологической модели данных: Практикум по выполнению лабораторной работы по дисциплине «Теория управления базами данных». / сост. Е.Н. Чуйкова. – Ростов-на-Дону: Донской государственный технический университет, 2023. – 20 с.</w:t>
      </w:r>
    </w:p>
    <w:p w:rsidR="00414250" w:rsidRPr="00671B0B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</w:tabs>
        <w:autoSpaceDE w:val="0"/>
        <w:autoSpaceDN w:val="0"/>
        <w:spacing w:line="360" w:lineRule="auto"/>
        <w:ind w:left="0" w:firstLine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Формирование запросов на языке </w:t>
      </w:r>
      <w:r>
        <w:rPr>
          <w:sz w:val="28"/>
          <w:szCs w:val="28"/>
          <w:lang w:val="en-US"/>
        </w:rPr>
        <w:t>SQL</w:t>
      </w:r>
      <w:r w:rsidRPr="00A40DBB">
        <w:rPr>
          <w:sz w:val="28"/>
          <w:szCs w:val="28"/>
        </w:rPr>
        <w:t xml:space="preserve">: </w:t>
      </w:r>
      <w:r w:rsidRPr="0076497A">
        <w:rPr>
          <w:sz w:val="28"/>
        </w:rPr>
        <w:t>Практикум по выполнению лабораторной работы по дисциплине «Теория управления базами</w:t>
      </w:r>
      <w:r>
        <w:rPr>
          <w:sz w:val="28"/>
        </w:rPr>
        <w:t xml:space="preserve"> </w:t>
      </w:r>
      <w:r w:rsidRPr="0076497A">
        <w:rPr>
          <w:sz w:val="28"/>
        </w:rPr>
        <w:t xml:space="preserve">данных». </w:t>
      </w:r>
      <w:r w:rsidRPr="00A40DBB">
        <w:rPr>
          <w:sz w:val="28"/>
          <w:szCs w:val="28"/>
        </w:rPr>
        <w:t xml:space="preserve">/ сост. Е.Н. Чуйкова. – </w:t>
      </w:r>
      <w:r w:rsidRPr="00A40DBB">
        <w:rPr>
          <w:color w:val="000000"/>
          <w:sz w:val="28"/>
          <w:szCs w:val="28"/>
        </w:rPr>
        <w:t>Ростов н/Д.: ИЦ ДГТУ</w:t>
      </w:r>
      <w:r w:rsidRPr="0076497A">
        <w:rPr>
          <w:sz w:val="28"/>
        </w:rPr>
        <w:t xml:space="preserve">, 2023 г. – </w:t>
      </w:r>
      <w:r>
        <w:rPr>
          <w:sz w:val="28"/>
        </w:rPr>
        <w:t>21</w:t>
      </w:r>
      <w:r w:rsidRPr="0076497A">
        <w:rPr>
          <w:sz w:val="28"/>
        </w:rPr>
        <w:t xml:space="preserve"> с.</w:t>
      </w:r>
    </w:p>
    <w:p w:rsidR="00414250" w:rsidRPr="00671B0B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</w:tabs>
        <w:autoSpaceDE w:val="0"/>
        <w:autoSpaceDN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671B0B">
        <w:rPr>
          <w:bCs/>
          <w:snapToGrid w:val="0"/>
          <w:sz w:val="28"/>
          <w:szCs w:val="28"/>
        </w:rPr>
        <w:t xml:space="preserve">Проектирование структуры БД в </w:t>
      </w:r>
      <w:r w:rsidRPr="00671B0B">
        <w:rPr>
          <w:bCs/>
          <w:snapToGrid w:val="0"/>
          <w:sz w:val="28"/>
          <w:szCs w:val="28"/>
          <w:lang w:val="en-US"/>
        </w:rPr>
        <w:t>MS</w:t>
      </w:r>
      <w:r w:rsidRPr="00671B0B">
        <w:rPr>
          <w:bCs/>
          <w:snapToGrid w:val="0"/>
          <w:sz w:val="28"/>
          <w:szCs w:val="28"/>
        </w:rPr>
        <w:t xml:space="preserve"> </w:t>
      </w:r>
      <w:r w:rsidRPr="00671B0B">
        <w:rPr>
          <w:bCs/>
          <w:snapToGrid w:val="0"/>
          <w:sz w:val="28"/>
          <w:szCs w:val="28"/>
          <w:lang w:val="en-US"/>
        </w:rPr>
        <w:t>ACCESS</w:t>
      </w:r>
      <w:r w:rsidRPr="00671B0B">
        <w:rPr>
          <w:bCs/>
          <w:snapToGrid w:val="0"/>
          <w:sz w:val="28"/>
          <w:szCs w:val="28"/>
        </w:rPr>
        <w:t>:</w:t>
      </w:r>
      <w:r w:rsidRPr="00671B0B">
        <w:rPr>
          <w:sz w:val="28"/>
          <w:szCs w:val="28"/>
        </w:rPr>
        <w:t xml:space="preserve"> Практикум по выполнению лабораторной работы по дисциплине «Теория управления базами данных». / сост. Е.Н. Чуйкова. – </w:t>
      </w:r>
      <w:r w:rsidRPr="00671B0B">
        <w:rPr>
          <w:color w:val="000000"/>
          <w:sz w:val="28"/>
          <w:szCs w:val="28"/>
        </w:rPr>
        <w:t>Ростов н/Д.: ИЦ ДГТУ</w:t>
      </w:r>
      <w:r w:rsidRPr="00671B0B">
        <w:rPr>
          <w:sz w:val="28"/>
          <w:szCs w:val="28"/>
        </w:rPr>
        <w:t>, 2023 г. – 12 с.</w:t>
      </w:r>
    </w:p>
    <w:p w:rsidR="00414250" w:rsidRPr="001A1566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</w:tabs>
        <w:autoSpaceDE w:val="0"/>
        <w:autoSpaceDN w:val="0"/>
        <w:spacing w:line="360" w:lineRule="auto"/>
        <w:ind w:left="0" w:firstLine="0"/>
        <w:contextualSpacing w:val="0"/>
        <w:rPr>
          <w:b/>
          <w:sz w:val="28"/>
          <w:szCs w:val="28"/>
        </w:rPr>
      </w:pPr>
      <w:proofErr w:type="spellStart"/>
      <w:r w:rsidRPr="001A1566">
        <w:rPr>
          <w:color w:val="000000"/>
          <w:sz w:val="28"/>
          <w:szCs w:val="28"/>
        </w:rPr>
        <w:t>Токмаков</w:t>
      </w:r>
      <w:proofErr w:type="spellEnd"/>
      <w:r w:rsidRPr="001A1566">
        <w:rPr>
          <w:color w:val="000000"/>
          <w:sz w:val="28"/>
          <w:szCs w:val="28"/>
        </w:rPr>
        <w:t xml:space="preserve"> Г.П. Базы данных: модели и структуры данных, язык SQL, программирование баз данных: учебное пособие. - Ульяновск: Ульяновский государственный технический университет, 2021. – 362 с.</w:t>
      </w:r>
    </w:p>
    <w:p w:rsidR="00414250" w:rsidRPr="001A1566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  <w:tab w:val="left" w:pos="851"/>
        </w:tabs>
        <w:autoSpaceDE w:val="0"/>
        <w:autoSpaceDN w:val="0"/>
        <w:spacing w:line="360" w:lineRule="auto"/>
        <w:ind w:left="0" w:firstLine="0"/>
        <w:contextualSpacing w:val="0"/>
        <w:rPr>
          <w:sz w:val="28"/>
          <w:szCs w:val="28"/>
        </w:rPr>
      </w:pPr>
      <w:proofErr w:type="spellStart"/>
      <w:r w:rsidRPr="001A1566">
        <w:rPr>
          <w:color w:val="000000"/>
          <w:sz w:val="28"/>
          <w:szCs w:val="28"/>
        </w:rPr>
        <w:t>Мамедли</w:t>
      </w:r>
      <w:proofErr w:type="spellEnd"/>
      <w:r w:rsidRPr="001A1566">
        <w:rPr>
          <w:color w:val="000000"/>
          <w:sz w:val="28"/>
          <w:szCs w:val="28"/>
        </w:rPr>
        <w:t xml:space="preserve"> Р.Э. </w:t>
      </w:r>
      <w:r w:rsidRPr="001A1566">
        <w:rPr>
          <w:sz w:val="28"/>
          <w:szCs w:val="28"/>
          <w:shd w:val="clear" w:color="auto" w:fill="FFFFFF"/>
        </w:rPr>
        <w:t xml:space="preserve">Системы управления базами данных: </w:t>
      </w:r>
      <w:r w:rsidRPr="001A1566">
        <w:rPr>
          <w:color w:val="000000"/>
          <w:sz w:val="28"/>
          <w:szCs w:val="28"/>
        </w:rPr>
        <w:t xml:space="preserve">учебное пособие. - Нижневартовск: </w:t>
      </w:r>
      <w:proofErr w:type="spellStart"/>
      <w:r w:rsidRPr="001A1566">
        <w:rPr>
          <w:color w:val="000000"/>
          <w:sz w:val="28"/>
          <w:szCs w:val="28"/>
        </w:rPr>
        <w:t>Нижневартовский</w:t>
      </w:r>
      <w:proofErr w:type="spellEnd"/>
      <w:r w:rsidRPr="001A1566">
        <w:rPr>
          <w:color w:val="000000"/>
          <w:sz w:val="28"/>
          <w:szCs w:val="28"/>
        </w:rPr>
        <w:t xml:space="preserve"> государственный университет, 2021. – 213 с.</w:t>
      </w:r>
    </w:p>
    <w:p w:rsidR="00414250" w:rsidRPr="001A1566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  <w:tab w:val="left" w:pos="851"/>
        </w:tabs>
        <w:autoSpaceDE w:val="0"/>
        <w:autoSpaceDN w:val="0"/>
        <w:spacing w:line="360" w:lineRule="auto"/>
        <w:ind w:left="0" w:firstLine="0"/>
        <w:contextualSpacing w:val="0"/>
        <w:rPr>
          <w:sz w:val="28"/>
          <w:szCs w:val="28"/>
        </w:rPr>
      </w:pPr>
      <w:proofErr w:type="spellStart"/>
      <w:r w:rsidRPr="001A1566">
        <w:rPr>
          <w:color w:val="000000"/>
          <w:sz w:val="28"/>
          <w:szCs w:val="28"/>
        </w:rPr>
        <w:t>Мамедли</w:t>
      </w:r>
      <w:proofErr w:type="spellEnd"/>
      <w:r w:rsidRPr="001A1566">
        <w:rPr>
          <w:color w:val="000000"/>
          <w:sz w:val="28"/>
          <w:szCs w:val="28"/>
        </w:rPr>
        <w:t xml:space="preserve"> Р.Э. Базы данных: лабораторный практикум. - Нижневартовск: </w:t>
      </w:r>
      <w:proofErr w:type="spellStart"/>
      <w:r w:rsidRPr="001A1566">
        <w:rPr>
          <w:color w:val="000000"/>
          <w:sz w:val="28"/>
          <w:szCs w:val="28"/>
        </w:rPr>
        <w:t>Нижневартовский</w:t>
      </w:r>
      <w:proofErr w:type="spellEnd"/>
      <w:r w:rsidRPr="001A1566">
        <w:rPr>
          <w:color w:val="000000"/>
          <w:sz w:val="28"/>
          <w:szCs w:val="28"/>
        </w:rPr>
        <w:t xml:space="preserve"> государственный университет, 2021. – 160 с.</w:t>
      </w:r>
    </w:p>
    <w:p w:rsidR="00414250" w:rsidRPr="00BA4920" w:rsidRDefault="00414250" w:rsidP="00414250">
      <w:pPr>
        <w:pStyle w:val="ab"/>
        <w:widowControl w:val="0"/>
        <w:numPr>
          <w:ilvl w:val="0"/>
          <w:numId w:val="17"/>
        </w:numPr>
        <w:tabs>
          <w:tab w:val="clear" w:pos="360"/>
          <w:tab w:val="num" w:pos="0"/>
          <w:tab w:val="left" w:pos="284"/>
          <w:tab w:val="left" w:pos="851"/>
        </w:tabs>
        <w:autoSpaceDE w:val="0"/>
        <w:autoSpaceDN w:val="0"/>
        <w:spacing w:line="360" w:lineRule="auto"/>
        <w:ind w:left="0" w:firstLine="0"/>
        <w:contextualSpacing w:val="0"/>
      </w:pPr>
      <w:r w:rsidRPr="001A1566">
        <w:rPr>
          <w:sz w:val="28"/>
          <w:szCs w:val="28"/>
          <w:shd w:val="clear" w:color="auto" w:fill="FFFFFF"/>
        </w:rPr>
        <w:t xml:space="preserve">Сидорова Н.П. Базы данных: практикум по проектированию реляционных баз данных: учебное пособие. - </w:t>
      </w:r>
      <w:proofErr w:type="spellStart"/>
      <w:r w:rsidRPr="001A1566">
        <w:rPr>
          <w:sz w:val="28"/>
          <w:szCs w:val="28"/>
          <w:shd w:val="clear" w:color="auto" w:fill="FFFFFF"/>
        </w:rPr>
        <w:t>Москва|Берлин</w:t>
      </w:r>
      <w:proofErr w:type="spellEnd"/>
      <w:r w:rsidRPr="001A1566">
        <w:rPr>
          <w:sz w:val="28"/>
          <w:szCs w:val="28"/>
          <w:shd w:val="clear" w:color="auto" w:fill="FFFFFF"/>
        </w:rPr>
        <w:t xml:space="preserve">: </w:t>
      </w:r>
      <w:proofErr w:type="spellStart"/>
      <w:r w:rsidRPr="001A1566">
        <w:rPr>
          <w:sz w:val="28"/>
          <w:szCs w:val="28"/>
          <w:shd w:val="clear" w:color="auto" w:fill="FFFFFF"/>
        </w:rPr>
        <w:t>Директ</w:t>
      </w:r>
      <w:proofErr w:type="spellEnd"/>
      <w:r w:rsidRPr="001A1566">
        <w:rPr>
          <w:sz w:val="28"/>
          <w:szCs w:val="28"/>
          <w:shd w:val="clear" w:color="auto" w:fill="FFFFFF"/>
        </w:rPr>
        <w:t>-Медиа, 2020. – 93 с.</w:t>
      </w:r>
    </w:p>
    <w:p w:rsidR="00414250" w:rsidRPr="0079639F" w:rsidRDefault="00414250" w:rsidP="00414250">
      <w:pPr>
        <w:numPr>
          <w:ilvl w:val="0"/>
          <w:numId w:val="17"/>
        </w:numPr>
        <w:tabs>
          <w:tab w:val="clear" w:pos="360"/>
          <w:tab w:val="num" w:pos="0"/>
          <w:tab w:val="left" w:pos="284"/>
        </w:tabs>
        <w:spacing w:after="0" w:line="360" w:lineRule="auto"/>
        <w:ind w:left="0" w:firstLine="0"/>
        <w:rPr>
          <w:szCs w:val="28"/>
        </w:rPr>
      </w:pPr>
      <w:r w:rsidRPr="0079639F">
        <w:rPr>
          <w:szCs w:val="28"/>
        </w:rPr>
        <w:t xml:space="preserve">Кузин А.В. </w:t>
      </w:r>
      <w:r w:rsidRPr="0079639F">
        <w:rPr>
          <w:szCs w:val="28"/>
          <w:shd w:val="clear" w:color="auto" w:fill="EFF2F5"/>
        </w:rPr>
        <w:t xml:space="preserve">Разработка баз данных в системе </w:t>
      </w:r>
      <w:proofErr w:type="spellStart"/>
      <w:r w:rsidRPr="0079639F">
        <w:rPr>
          <w:szCs w:val="28"/>
          <w:shd w:val="clear" w:color="auto" w:fill="EFF2F5"/>
        </w:rPr>
        <w:t>Microsoft</w:t>
      </w:r>
      <w:proofErr w:type="spellEnd"/>
      <w:r w:rsidRPr="0079639F">
        <w:rPr>
          <w:szCs w:val="28"/>
          <w:shd w:val="clear" w:color="auto" w:fill="EFF2F5"/>
        </w:rPr>
        <w:t xml:space="preserve"> </w:t>
      </w:r>
      <w:proofErr w:type="spellStart"/>
      <w:r w:rsidRPr="0079639F">
        <w:rPr>
          <w:szCs w:val="28"/>
          <w:shd w:val="clear" w:color="auto" w:fill="EFF2F5"/>
        </w:rPr>
        <w:t>Access</w:t>
      </w:r>
      <w:proofErr w:type="spellEnd"/>
      <w:r w:rsidRPr="0079639F">
        <w:rPr>
          <w:szCs w:val="28"/>
          <w:shd w:val="clear" w:color="auto" w:fill="EFF2F5"/>
        </w:rPr>
        <w:t xml:space="preserve"> [Электронный ресурс]: Учебник. </w:t>
      </w:r>
      <w:r>
        <w:rPr>
          <w:szCs w:val="28"/>
          <w:shd w:val="clear" w:color="auto" w:fill="EFF2F5"/>
        </w:rPr>
        <w:t>–</w:t>
      </w:r>
      <w:r w:rsidRPr="0079639F">
        <w:rPr>
          <w:szCs w:val="28"/>
          <w:shd w:val="clear" w:color="auto" w:fill="EFF2F5"/>
        </w:rPr>
        <w:t xml:space="preserve"> М</w:t>
      </w:r>
      <w:r>
        <w:rPr>
          <w:szCs w:val="28"/>
          <w:shd w:val="clear" w:color="auto" w:fill="EFF2F5"/>
        </w:rPr>
        <w:t>.</w:t>
      </w:r>
      <w:r w:rsidRPr="0079639F">
        <w:rPr>
          <w:szCs w:val="28"/>
          <w:shd w:val="clear" w:color="auto" w:fill="EFF2F5"/>
        </w:rPr>
        <w:t>: Издательство "ФОРУМ", 2020. - 224 с</w:t>
      </w:r>
      <w:r w:rsidRPr="0079639F">
        <w:rPr>
          <w:szCs w:val="28"/>
        </w:rPr>
        <w:t>.</w:t>
      </w:r>
      <w:bookmarkStart w:id="13" w:name="_GoBack"/>
      <w:bookmarkEnd w:id="13"/>
    </w:p>
    <w:sectPr w:rsidR="00414250" w:rsidRPr="0079639F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FEE" w:rsidRDefault="00F92FEE" w:rsidP="009917AC">
      <w:pPr>
        <w:spacing w:after="0" w:line="240" w:lineRule="auto"/>
      </w:pPr>
      <w:r>
        <w:separator/>
      </w:r>
    </w:p>
  </w:endnote>
  <w:endnote w:type="continuationSeparator" w:id="0">
    <w:p w:rsidR="00F92FEE" w:rsidRDefault="00F92FEE" w:rsidP="00991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FEE" w:rsidRDefault="00F92FEE" w:rsidP="009917AC">
      <w:pPr>
        <w:spacing w:after="0" w:line="240" w:lineRule="auto"/>
      </w:pPr>
      <w:r>
        <w:separator/>
      </w:r>
    </w:p>
  </w:footnote>
  <w:footnote w:type="continuationSeparator" w:id="0">
    <w:p w:rsidR="00F92FEE" w:rsidRDefault="00F92FEE" w:rsidP="00991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308" w:rsidRDefault="003D7CA8" w:rsidP="004F5952">
    <w:pPr>
      <w:pStyle w:val="ae"/>
      <w:tabs>
        <w:tab w:val="left" w:pos="164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0CAE"/>
    <w:multiLevelType w:val="multilevel"/>
    <w:tmpl w:val="9F980370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E370329"/>
    <w:multiLevelType w:val="hybridMultilevel"/>
    <w:tmpl w:val="211EF97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118B2712"/>
    <w:multiLevelType w:val="hybridMultilevel"/>
    <w:tmpl w:val="CB143268"/>
    <w:lvl w:ilvl="0" w:tplc="DF5C62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B748D2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120F12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7E6E97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038CD8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DE482A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B061B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96B58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91C242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12E33F0B"/>
    <w:multiLevelType w:val="hybridMultilevel"/>
    <w:tmpl w:val="8C0631C8"/>
    <w:lvl w:ilvl="0" w:tplc="0078656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8681457"/>
    <w:multiLevelType w:val="hybridMultilevel"/>
    <w:tmpl w:val="211EF97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1B292081"/>
    <w:multiLevelType w:val="hybridMultilevel"/>
    <w:tmpl w:val="B37AFA78"/>
    <w:lvl w:ilvl="0" w:tplc="6944DF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214684A"/>
    <w:multiLevelType w:val="hybridMultilevel"/>
    <w:tmpl w:val="4A3C3AA6"/>
    <w:lvl w:ilvl="0" w:tplc="0078656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33C43CB"/>
    <w:multiLevelType w:val="hybridMultilevel"/>
    <w:tmpl w:val="CB143268"/>
    <w:lvl w:ilvl="0" w:tplc="DF5C621A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 w:tplc="1B748D22">
      <w:numFmt w:val="none"/>
      <w:lvlText w:val=""/>
      <w:lvlJc w:val="left"/>
      <w:pPr>
        <w:tabs>
          <w:tab w:val="num" w:pos="3288"/>
        </w:tabs>
        <w:ind w:left="2928" w:firstLine="0"/>
      </w:pPr>
    </w:lvl>
    <w:lvl w:ilvl="2" w:tplc="F120F12C">
      <w:numFmt w:val="none"/>
      <w:lvlText w:val=""/>
      <w:lvlJc w:val="left"/>
      <w:pPr>
        <w:tabs>
          <w:tab w:val="num" w:pos="3288"/>
        </w:tabs>
        <w:ind w:left="2928" w:firstLine="0"/>
      </w:pPr>
    </w:lvl>
    <w:lvl w:ilvl="3" w:tplc="E7E6E972">
      <w:numFmt w:val="none"/>
      <w:lvlText w:val=""/>
      <w:lvlJc w:val="left"/>
      <w:pPr>
        <w:tabs>
          <w:tab w:val="num" w:pos="3288"/>
        </w:tabs>
        <w:ind w:left="2928" w:firstLine="0"/>
      </w:pPr>
    </w:lvl>
    <w:lvl w:ilvl="4" w:tplc="6038CD80">
      <w:numFmt w:val="none"/>
      <w:lvlText w:val=""/>
      <w:lvlJc w:val="left"/>
      <w:pPr>
        <w:tabs>
          <w:tab w:val="num" w:pos="3288"/>
        </w:tabs>
        <w:ind w:left="2928" w:firstLine="0"/>
      </w:pPr>
    </w:lvl>
    <w:lvl w:ilvl="5" w:tplc="4DE482A2">
      <w:numFmt w:val="none"/>
      <w:lvlText w:val=""/>
      <w:lvlJc w:val="left"/>
      <w:pPr>
        <w:tabs>
          <w:tab w:val="num" w:pos="3288"/>
        </w:tabs>
        <w:ind w:left="2928" w:firstLine="0"/>
      </w:pPr>
    </w:lvl>
    <w:lvl w:ilvl="6" w:tplc="0AB061BC">
      <w:numFmt w:val="none"/>
      <w:lvlText w:val=""/>
      <w:lvlJc w:val="left"/>
      <w:pPr>
        <w:tabs>
          <w:tab w:val="num" w:pos="3288"/>
        </w:tabs>
        <w:ind w:left="2928" w:firstLine="0"/>
      </w:pPr>
    </w:lvl>
    <w:lvl w:ilvl="7" w:tplc="0596B588">
      <w:numFmt w:val="none"/>
      <w:lvlText w:val=""/>
      <w:lvlJc w:val="left"/>
      <w:pPr>
        <w:tabs>
          <w:tab w:val="num" w:pos="3288"/>
        </w:tabs>
        <w:ind w:left="2928" w:firstLine="0"/>
      </w:pPr>
    </w:lvl>
    <w:lvl w:ilvl="8" w:tplc="A91C242C">
      <w:numFmt w:val="none"/>
      <w:lvlText w:val=""/>
      <w:lvlJc w:val="left"/>
      <w:pPr>
        <w:tabs>
          <w:tab w:val="num" w:pos="3288"/>
        </w:tabs>
        <w:ind w:left="2928" w:firstLine="0"/>
      </w:pPr>
    </w:lvl>
  </w:abstractNum>
  <w:abstractNum w:abstractNumId="8" w15:restartNumberingAfterBreak="0">
    <w:nsid w:val="37267968"/>
    <w:multiLevelType w:val="hybridMultilevel"/>
    <w:tmpl w:val="506EE8BE"/>
    <w:lvl w:ilvl="0" w:tplc="DFBA731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C62C93"/>
    <w:multiLevelType w:val="hybridMultilevel"/>
    <w:tmpl w:val="F488A00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492C53F6"/>
    <w:multiLevelType w:val="hybridMultilevel"/>
    <w:tmpl w:val="CB143268"/>
    <w:lvl w:ilvl="0" w:tplc="DF5C62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B748D2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120F12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7E6E97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038CD8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DE482A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B061B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96B58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91C242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331560E"/>
    <w:multiLevelType w:val="hybridMultilevel"/>
    <w:tmpl w:val="0B46F792"/>
    <w:lvl w:ilvl="0" w:tplc="8F6A70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E40A57"/>
    <w:multiLevelType w:val="hybridMultilevel"/>
    <w:tmpl w:val="AE627CB2"/>
    <w:lvl w:ilvl="0" w:tplc="0078656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6D7E4789"/>
    <w:multiLevelType w:val="multilevel"/>
    <w:tmpl w:val="9F9803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7B1F352C"/>
    <w:multiLevelType w:val="hybridMultilevel"/>
    <w:tmpl w:val="F91A0628"/>
    <w:lvl w:ilvl="0" w:tplc="BFB62782">
      <w:start w:val="1"/>
      <w:numFmt w:val="decimal"/>
      <w:pStyle w:val="a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3"/>
  </w:num>
  <w:num w:numId="5">
    <w:abstractNumId w:val="2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10"/>
  </w:num>
  <w:num w:numId="11">
    <w:abstractNumId w:val="4"/>
  </w:num>
  <w:num w:numId="12">
    <w:abstractNumId w:val="1"/>
  </w:num>
  <w:num w:numId="13">
    <w:abstractNumId w:val="14"/>
  </w:num>
  <w:num w:numId="14">
    <w:abstractNumId w:val="14"/>
    <w:lvlOverride w:ilvl="0">
      <w:startOverride w:val="1"/>
    </w:lvlOverride>
  </w:num>
  <w:num w:numId="15">
    <w:abstractNumId w:val="8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8A"/>
    <w:rsid w:val="000C3286"/>
    <w:rsid w:val="001E109E"/>
    <w:rsid w:val="00231EB5"/>
    <w:rsid w:val="00250F95"/>
    <w:rsid w:val="00382A91"/>
    <w:rsid w:val="003B5173"/>
    <w:rsid w:val="003D7CA8"/>
    <w:rsid w:val="00414250"/>
    <w:rsid w:val="0057580D"/>
    <w:rsid w:val="00583649"/>
    <w:rsid w:val="006335A3"/>
    <w:rsid w:val="006B397B"/>
    <w:rsid w:val="007509E0"/>
    <w:rsid w:val="00771850"/>
    <w:rsid w:val="0077441C"/>
    <w:rsid w:val="0078789B"/>
    <w:rsid w:val="00817934"/>
    <w:rsid w:val="00891659"/>
    <w:rsid w:val="008B20B5"/>
    <w:rsid w:val="00985F64"/>
    <w:rsid w:val="009917AC"/>
    <w:rsid w:val="009A3DA1"/>
    <w:rsid w:val="009B176F"/>
    <w:rsid w:val="00AB60A6"/>
    <w:rsid w:val="00AC11BB"/>
    <w:rsid w:val="00B47C48"/>
    <w:rsid w:val="00BE532A"/>
    <w:rsid w:val="00C13684"/>
    <w:rsid w:val="00C439C5"/>
    <w:rsid w:val="00C45CA5"/>
    <w:rsid w:val="00C623DA"/>
    <w:rsid w:val="00C62ABF"/>
    <w:rsid w:val="00C705B8"/>
    <w:rsid w:val="00CB43F7"/>
    <w:rsid w:val="00D1718A"/>
    <w:rsid w:val="00D636A7"/>
    <w:rsid w:val="00DF1D86"/>
    <w:rsid w:val="00EE42BF"/>
    <w:rsid w:val="00F9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B12B9"/>
  <w15:chartTrackingRefBased/>
  <w15:docId w15:val="{43362754-3AE1-4DC7-8164-3CF1278C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718A"/>
    <w:pPr>
      <w:spacing w:after="200" w:line="276" w:lineRule="auto"/>
      <w:jc w:val="both"/>
    </w:pPr>
    <w:rPr>
      <w:rFonts w:eastAsia="Calibri"/>
      <w:sz w:val="28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D1718A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D171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7718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9">
    <w:name w:val="heading 9"/>
    <w:basedOn w:val="a0"/>
    <w:next w:val="a0"/>
    <w:link w:val="90"/>
    <w:semiHidden/>
    <w:unhideWhenUsed/>
    <w:qFormat/>
    <w:rsid w:val="00D1718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1718A"/>
    <w:rPr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basedOn w:val="a1"/>
    <w:link w:val="2"/>
    <w:semiHidden/>
    <w:rsid w:val="00D1718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a4">
    <w:name w:val="курсовой"/>
    <w:basedOn w:val="a0"/>
    <w:rsid w:val="00D1718A"/>
    <w:pPr>
      <w:spacing w:after="0" w:line="240" w:lineRule="auto"/>
      <w:ind w:firstLine="680"/>
    </w:pPr>
    <w:rPr>
      <w:rFonts w:eastAsia="Times New Roman"/>
      <w:sz w:val="24"/>
      <w:szCs w:val="20"/>
      <w:lang w:eastAsia="ru-RU"/>
    </w:rPr>
  </w:style>
  <w:style w:type="paragraph" w:customStyle="1" w:styleId="a5">
    <w:name w:val="Таблица"/>
    <w:basedOn w:val="9"/>
    <w:rsid w:val="00D1718A"/>
    <w:pPr>
      <w:keepNext w:val="0"/>
      <w:keepLines w:val="0"/>
      <w:spacing w:before="240" w:after="60" w:line="360" w:lineRule="auto"/>
      <w:ind w:hanging="84"/>
    </w:pPr>
    <w:rPr>
      <w:rFonts w:ascii="Times New Roman" w:eastAsia="Times New Roman" w:hAnsi="Times New Roman" w:cs="Times New Roman"/>
      <w:i w:val="0"/>
      <w:iCs w:val="0"/>
      <w:color w:val="auto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semiHidden/>
    <w:rsid w:val="00D171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table" w:styleId="a6">
    <w:name w:val="Table Grid"/>
    <w:basedOn w:val="a2"/>
    <w:rsid w:val="00D17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основной"/>
    <w:basedOn w:val="a8"/>
    <w:link w:val="a9"/>
    <w:qFormat/>
    <w:rsid w:val="00771850"/>
    <w:pPr>
      <w:spacing w:after="0" w:line="360" w:lineRule="auto"/>
      <w:ind w:firstLine="709"/>
    </w:pPr>
    <w:rPr>
      <w:rFonts w:eastAsiaTheme="minorEastAsia"/>
      <w:color w:val="FF0000"/>
    </w:rPr>
  </w:style>
  <w:style w:type="character" w:customStyle="1" w:styleId="a9">
    <w:name w:val="основной Знак"/>
    <w:basedOn w:val="aa"/>
    <w:link w:val="a7"/>
    <w:rsid w:val="00771850"/>
    <w:rPr>
      <w:rFonts w:eastAsiaTheme="minorEastAsia"/>
      <w:color w:val="FF0000"/>
      <w:sz w:val="28"/>
      <w:szCs w:val="22"/>
      <w:lang w:eastAsia="en-US"/>
    </w:rPr>
  </w:style>
  <w:style w:type="paragraph" w:styleId="a8">
    <w:name w:val="Body Text"/>
    <w:basedOn w:val="a0"/>
    <w:link w:val="aa"/>
    <w:rsid w:val="00771850"/>
    <w:pPr>
      <w:spacing w:after="120"/>
    </w:pPr>
  </w:style>
  <w:style w:type="character" w:customStyle="1" w:styleId="aa">
    <w:name w:val="Основной текст Знак"/>
    <w:basedOn w:val="a1"/>
    <w:link w:val="a8"/>
    <w:rsid w:val="00771850"/>
    <w:rPr>
      <w:rFonts w:eastAsia="Calibri"/>
      <w:sz w:val="28"/>
      <w:szCs w:val="22"/>
      <w:lang w:eastAsia="en-US"/>
    </w:rPr>
  </w:style>
  <w:style w:type="character" w:customStyle="1" w:styleId="40">
    <w:name w:val="Заголовок 4 Знак"/>
    <w:basedOn w:val="a1"/>
    <w:link w:val="4"/>
    <w:semiHidden/>
    <w:rsid w:val="00771850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2"/>
      <w:lang w:eastAsia="en-US"/>
    </w:rPr>
  </w:style>
  <w:style w:type="paragraph" w:styleId="ab">
    <w:name w:val="List Paragraph"/>
    <w:basedOn w:val="a0"/>
    <w:uiPriority w:val="99"/>
    <w:qFormat/>
    <w:rsid w:val="00771850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a">
    <w:name w:val="спис нум"/>
    <w:basedOn w:val="ac"/>
    <w:link w:val="ad"/>
    <w:qFormat/>
    <w:rsid w:val="00771850"/>
    <w:pPr>
      <w:numPr>
        <w:numId w:val="13"/>
      </w:numPr>
      <w:spacing w:line="360" w:lineRule="auto"/>
      <w:ind w:left="1069"/>
    </w:pPr>
    <w:rPr>
      <w:szCs w:val="28"/>
    </w:rPr>
  </w:style>
  <w:style w:type="character" w:customStyle="1" w:styleId="ad">
    <w:name w:val="спис нум Знак"/>
    <w:basedOn w:val="a1"/>
    <w:link w:val="a"/>
    <w:rsid w:val="00771850"/>
    <w:rPr>
      <w:rFonts w:eastAsia="Calibri"/>
      <w:sz w:val="28"/>
      <w:szCs w:val="28"/>
      <w:lang w:eastAsia="en-US"/>
    </w:rPr>
  </w:style>
  <w:style w:type="paragraph" w:styleId="ac">
    <w:name w:val="No Spacing"/>
    <w:uiPriority w:val="1"/>
    <w:qFormat/>
    <w:rsid w:val="00771850"/>
    <w:pPr>
      <w:jc w:val="both"/>
    </w:pPr>
    <w:rPr>
      <w:rFonts w:eastAsia="Calibri"/>
      <w:sz w:val="28"/>
      <w:szCs w:val="22"/>
      <w:lang w:eastAsia="en-US"/>
    </w:rPr>
  </w:style>
  <w:style w:type="paragraph" w:styleId="ae">
    <w:name w:val="header"/>
    <w:basedOn w:val="a0"/>
    <w:link w:val="af"/>
    <w:uiPriority w:val="99"/>
    <w:unhideWhenUsed/>
    <w:rsid w:val="00771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771850"/>
    <w:rPr>
      <w:rFonts w:eastAsia="Calibri"/>
      <w:sz w:val="28"/>
      <w:szCs w:val="22"/>
      <w:lang w:eastAsia="en-US"/>
    </w:rPr>
  </w:style>
  <w:style w:type="paragraph" w:styleId="af0">
    <w:name w:val="footer"/>
    <w:basedOn w:val="a0"/>
    <w:link w:val="af1"/>
    <w:uiPriority w:val="99"/>
    <w:unhideWhenUsed/>
    <w:rsid w:val="00771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771850"/>
    <w:rPr>
      <w:rFonts w:eastAsia="Calibri"/>
      <w:sz w:val="28"/>
      <w:szCs w:val="22"/>
      <w:lang w:eastAsia="en-US"/>
    </w:rPr>
  </w:style>
  <w:style w:type="paragraph" w:customStyle="1" w:styleId="af2">
    <w:name w:val="ГГЦТекст"/>
    <w:link w:val="af3"/>
    <w:rsid w:val="00771850"/>
    <w:pPr>
      <w:spacing w:before="120" w:line="360" w:lineRule="auto"/>
      <w:jc w:val="both"/>
    </w:pPr>
    <w:rPr>
      <w:sz w:val="24"/>
    </w:rPr>
  </w:style>
  <w:style w:type="paragraph" w:customStyle="1" w:styleId="af4">
    <w:name w:val="ГГЦШтамп"/>
    <w:rsid w:val="00771850"/>
    <w:pPr>
      <w:jc w:val="center"/>
    </w:pPr>
    <w:rPr>
      <w:rFonts w:ascii="Arial" w:hAnsi="Arial"/>
      <w:sz w:val="16"/>
    </w:rPr>
  </w:style>
  <w:style w:type="character" w:styleId="af5">
    <w:name w:val="page number"/>
    <w:basedOn w:val="a1"/>
    <w:rsid w:val="00771850"/>
  </w:style>
  <w:style w:type="character" w:customStyle="1" w:styleId="af3">
    <w:name w:val="ГГЦТекст Знак"/>
    <w:link w:val="af2"/>
    <w:locked/>
    <w:rsid w:val="0077185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1063</Words>
  <Characters>6061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1 Задание</vt:lpstr>
      <vt:lpstr>    Определение информационных объектов предметной области</vt:lpstr>
      <vt:lpstr>    Определение связей</vt:lpstr>
      <vt:lpstr>    Определение структуры базы данных</vt:lpstr>
      <vt:lpstr>Описание запросов на выборку данных</vt:lpstr>
      <vt:lpstr>/</vt:lpstr>
      <vt:lpstr>5. Посчитать количество невыполненных заказов у каждого исполнителя.</vt:lpstr>
      <vt:lpstr>Список использованных источников</vt:lpstr>
    </vt:vector>
  </TitlesOfParts>
  <Company/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2024-08-19T13:34:00Z</dcterms:created>
  <dcterms:modified xsi:type="dcterms:W3CDTF">2024-08-19T13:34:00Z</dcterms:modified>
</cp:coreProperties>
</file>